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F7D2">
      <w:pPr>
        <w:pStyle w:val="41"/>
        <w:jc w:val="center"/>
        <w:rPr>
          <w:rFonts w:ascii="Cambria" w:hAnsi="Cambria"/>
          <w:b/>
          <w:bCs/>
          <w:color w:val="000000" w:themeColor="text1"/>
          <w:sz w:val="28"/>
          <w:szCs w:val="28"/>
          <w:lang w:val="en-US"/>
          <w14:textFill>
            <w14:solidFill>
              <w14:schemeClr w14:val="tx1"/>
            </w14:solidFill>
          </w14:textFill>
        </w:rPr>
      </w:pPr>
    </w:p>
    <w:p w14:paraId="784A0345">
      <w:pPr>
        <w:pStyle w:val="41"/>
        <w:jc w:val="center"/>
        <w:rPr>
          <w:rFonts w:ascii="Cambria" w:hAnsi="Cambria"/>
          <w:b/>
          <w:bCs/>
          <w:color w:val="000000" w:themeColor="text1"/>
          <w:sz w:val="28"/>
          <w:szCs w:val="28"/>
          <w:lang w:val="en-US"/>
          <w14:textFill>
            <w14:solidFill>
              <w14:schemeClr w14:val="tx1"/>
            </w14:solidFill>
          </w14:textFill>
        </w:rPr>
      </w:pPr>
    </w:p>
    <w:p w14:paraId="3ABE369C">
      <w:pPr>
        <w:pStyle w:val="41"/>
        <w:jc w:val="center"/>
        <w:rPr>
          <w:rFonts w:ascii="Cambria" w:hAnsi="Cambria"/>
          <w:b/>
          <w:bCs/>
          <w:color w:val="000000" w:themeColor="text1"/>
          <w:sz w:val="28"/>
          <w:szCs w:val="28"/>
          <w:lang w:val="en-US"/>
          <w14:textFill>
            <w14:solidFill>
              <w14:schemeClr w14:val="tx1"/>
            </w14:solidFill>
          </w14:textFill>
        </w:rPr>
      </w:pPr>
    </w:p>
    <w:p w14:paraId="4851A71D">
      <w:pPr>
        <w:pStyle w:val="41"/>
        <w:jc w:val="center"/>
        <w:rPr>
          <w:rFonts w:ascii="Cambria" w:hAnsi="Cambria"/>
          <w:b/>
          <w:bCs/>
          <w:color w:val="000000" w:themeColor="text1"/>
          <w:sz w:val="28"/>
          <w:szCs w:val="28"/>
          <w:lang w:val="en-US"/>
          <w14:textFill>
            <w14:solidFill>
              <w14:schemeClr w14:val="tx1"/>
            </w14:solidFill>
          </w14:textFill>
        </w:rPr>
      </w:pPr>
    </w:p>
    <w:p w14:paraId="2A103C50">
      <w:pPr>
        <w:pStyle w:val="41"/>
        <w:jc w:val="center"/>
        <w:rPr>
          <w:rFonts w:ascii="Cambria" w:hAnsi="Cambria"/>
          <w:b/>
          <w:bCs/>
          <w:color w:val="000000" w:themeColor="text1"/>
          <w:sz w:val="28"/>
          <w:szCs w:val="28"/>
          <w:lang w:val="en-US"/>
          <w14:textFill>
            <w14:solidFill>
              <w14:schemeClr w14:val="tx1"/>
            </w14:solidFill>
          </w14:textFill>
        </w:rPr>
      </w:pPr>
    </w:p>
    <w:p w14:paraId="6677F274">
      <w:pPr>
        <w:pStyle w:val="41"/>
        <w:jc w:val="center"/>
        <w:rPr>
          <w:rFonts w:ascii="Cambria" w:hAnsi="Cambria"/>
          <w:b/>
          <w:bCs/>
          <w:color w:val="000000" w:themeColor="text1"/>
          <w:sz w:val="28"/>
          <w:szCs w:val="28"/>
          <w:lang w:val="en-US"/>
          <w14:textFill>
            <w14:solidFill>
              <w14:schemeClr w14:val="tx1"/>
            </w14:solidFill>
          </w14:textFill>
        </w:rPr>
      </w:pPr>
    </w:p>
    <w:p w14:paraId="2EBD0F88">
      <w:pPr>
        <w:pStyle w:val="41"/>
        <w:jc w:val="center"/>
        <w:rPr>
          <w:rFonts w:ascii="Cambria" w:hAnsi="Cambria"/>
          <w:b/>
          <w:bCs/>
          <w:color w:val="000000" w:themeColor="text1"/>
          <w:sz w:val="28"/>
          <w:szCs w:val="28"/>
          <w:lang w:val="en-US"/>
          <w14:textFill>
            <w14:solidFill>
              <w14:schemeClr w14:val="tx1"/>
            </w14:solidFill>
          </w14:textFill>
        </w:rPr>
      </w:pPr>
    </w:p>
    <w:p w14:paraId="1229271B">
      <w:pPr>
        <w:pStyle w:val="41"/>
        <w:jc w:val="center"/>
        <w:rPr>
          <w:rFonts w:ascii="Cambria" w:hAnsi="Cambria"/>
          <w:b/>
          <w:bCs/>
          <w:color w:val="000000" w:themeColor="text1"/>
          <w:sz w:val="28"/>
          <w:szCs w:val="28"/>
          <w:lang w:val="en-US"/>
          <w14:textFill>
            <w14:solidFill>
              <w14:schemeClr w14:val="tx1"/>
            </w14:solidFill>
          </w14:textFill>
        </w:rPr>
      </w:pPr>
      <w:bookmarkStart w:id="14" w:name="_GoBack"/>
      <w:r>
        <w:rPr>
          <w:rFonts w:ascii="Cambria" w:hAnsi="Cambria"/>
          <w:b/>
          <w:bCs/>
          <w:color w:val="000000" w:themeColor="text1"/>
          <w:sz w:val="28"/>
          <w:szCs w:val="28"/>
          <w:lang w:val="en-US"/>
          <w14:textFill>
            <w14:solidFill>
              <w14:schemeClr w14:val="tx1"/>
            </w14:solidFill>
          </w14:textFill>
        </w:rPr>
        <w:t>COMMUNICATION SKILLS FOR EFFECTIVE COURT SERVICES</w:t>
      </w:r>
      <w:bookmarkEnd w:id="14"/>
    </w:p>
    <w:p w14:paraId="38912287">
      <w:pPr>
        <w:pStyle w:val="41"/>
        <w:rPr>
          <w:rFonts w:ascii="Cambria" w:hAnsi="Cambria"/>
          <w:color w:val="000000" w:themeColor="text1"/>
          <w:sz w:val="28"/>
          <w:szCs w:val="28"/>
          <w:lang w:val="en-US"/>
          <w14:textFill>
            <w14:solidFill>
              <w14:schemeClr w14:val="tx1"/>
            </w14:solidFill>
          </w14:textFill>
        </w:rPr>
      </w:pPr>
    </w:p>
    <w:p w14:paraId="7842C571">
      <w:pPr>
        <w:pStyle w:val="41"/>
        <w:rPr>
          <w:rFonts w:ascii="Cambria" w:hAnsi="Cambria"/>
          <w:color w:val="000000" w:themeColor="text1"/>
          <w:sz w:val="28"/>
          <w:szCs w:val="28"/>
          <w:lang w:val="en-US"/>
          <w14:textFill>
            <w14:solidFill>
              <w14:schemeClr w14:val="tx1"/>
            </w14:solidFill>
          </w14:textFill>
        </w:rPr>
      </w:pPr>
    </w:p>
    <w:p w14:paraId="5BC090D4">
      <w:pPr>
        <w:pStyle w:val="41"/>
        <w:rPr>
          <w:rFonts w:ascii="Cambria" w:hAnsi="Cambria"/>
          <w:color w:val="000000" w:themeColor="text1"/>
          <w:sz w:val="28"/>
          <w:szCs w:val="28"/>
          <w:lang w:val="en-US"/>
          <w14:textFill>
            <w14:solidFill>
              <w14:schemeClr w14:val="tx1"/>
            </w14:solidFill>
          </w14:textFill>
        </w:rPr>
      </w:pPr>
    </w:p>
    <w:p w14:paraId="3DF09DE3">
      <w:pPr>
        <w:pStyle w:val="41"/>
        <w:rPr>
          <w:rFonts w:ascii="Cambria" w:hAnsi="Cambria"/>
          <w:color w:val="000000" w:themeColor="text1"/>
          <w:sz w:val="28"/>
          <w:szCs w:val="28"/>
          <w:lang w:val="en-US"/>
          <w14:textFill>
            <w14:solidFill>
              <w14:schemeClr w14:val="tx1"/>
            </w14:solidFill>
          </w14:textFill>
        </w:rPr>
      </w:pPr>
    </w:p>
    <w:p w14:paraId="5812B694">
      <w:pPr>
        <w:pStyle w:val="41"/>
        <w:rPr>
          <w:rFonts w:ascii="Cambria" w:hAnsi="Cambria"/>
          <w:color w:val="000000" w:themeColor="text1"/>
          <w:sz w:val="28"/>
          <w:szCs w:val="28"/>
          <w:lang w:val="en-US"/>
          <w14:textFill>
            <w14:solidFill>
              <w14:schemeClr w14:val="tx1"/>
            </w14:solidFill>
          </w14:textFill>
        </w:rPr>
      </w:pPr>
    </w:p>
    <w:p w14:paraId="6A9A811E">
      <w:pPr>
        <w:pStyle w:val="41"/>
        <w:rPr>
          <w:rFonts w:ascii="Cambria" w:hAnsi="Cambria"/>
          <w:color w:val="000000" w:themeColor="text1"/>
          <w:sz w:val="28"/>
          <w:szCs w:val="28"/>
          <w:lang w:val="en-US"/>
          <w14:textFill>
            <w14:solidFill>
              <w14:schemeClr w14:val="tx1"/>
            </w14:solidFill>
          </w14:textFill>
        </w:rPr>
      </w:pPr>
    </w:p>
    <w:p w14:paraId="1ACC5E16">
      <w:pPr>
        <w:pStyle w:val="41"/>
        <w:rPr>
          <w:rFonts w:ascii="Cambria" w:hAnsi="Cambria"/>
          <w:color w:val="000000" w:themeColor="text1"/>
          <w:sz w:val="28"/>
          <w:szCs w:val="28"/>
          <w:lang w:val="en-US"/>
          <w14:textFill>
            <w14:solidFill>
              <w14:schemeClr w14:val="tx1"/>
            </w14:solidFill>
          </w14:textFill>
        </w:rPr>
      </w:pPr>
    </w:p>
    <w:p w14:paraId="61AC2FD6">
      <w:pPr>
        <w:pStyle w:val="41"/>
        <w:rPr>
          <w:rFonts w:ascii="Cambria" w:hAnsi="Cambria"/>
          <w:color w:val="000000" w:themeColor="text1"/>
          <w:sz w:val="28"/>
          <w:szCs w:val="28"/>
          <w:lang w:val="en-US"/>
          <w14:textFill>
            <w14:solidFill>
              <w14:schemeClr w14:val="tx1"/>
            </w14:solidFill>
          </w14:textFill>
        </w:rPr>
      </w:pPr>
    </w:p>
    <w:p w14:paraId="20147F14">
      <w:pPr>
        <w:pStyle w:val="41"/>
        <w:rPr>
          <w:rFonts w:ascii="Cambria" w:hAnsi="Cambria"/>
          <w:color w:val="000000" w:themeColor="text1"/>
          <w:sz w:val="28"/>
          <w:szCs w:val="28"/>
          <w:lang w:val="en-US"/>
          <w14:textFill>
            <w14:solidFill>
              <w14:schemeClr w14:val="tx1"/>
            </w14:solidFill>
          </w14:textFill>
        </w:rPr>
      </w:pPr>
    </w:p>
    <w:p w14:paraId="58EF9700">
      <w:pPr>
        <w:pStyle w:val="41"/>
        <w:rPr>
          <w:rFonts w:ascii="Cambria" w:hAnsi="Cambria"/>
          <w:color w:val="000000" w:themeColor="text1"/>
          <w:sz w:val="28"/>
          <w:szCs w:val="28"/>
          <w:lang w:val="en-US"/>
          <w14:textFill>
            <w14:solidFill>
              <w14:schemeClr w14:val="tx1"/>
            </w14:solidFill>
          </w14:textFill>
        </w:rPr>
      </w:pPr>
    </w:p>
    <w:p w14:paraId="3B40F8C1">
      <w:pPr>
        <w:pStyle w:val="41"/>
        <w:rPr>
          <w:rFonts w:ascii="Cambria" w:hAnsi="Cambria"/>
          <w:color w:val="000000" w:themeColor="text1"/>
          <w:sz w:val="28"/>
          <w:szCs w:val="28"/>
          <w:lang w:val="en-US"/>
          <w14:textFill>
            <w14:solidFill>
              <w14:schemeClr w14:val="tx1"/>
            </w14:solidFill>
          </w14:textFill>
        </w:rPr>
      </w:pPr>
    </w:p>
    <w:p w14:paraId="4A6CE5FA">
      <w:pPr>
        <w:pStyle w:val="41"/>
        <w:jc w:val="center"/>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Being a Paper Presented at the</w:t>
      </w:r>
    </w:p>
    <w:p w14:paraId="59BF7777">
      <w:pPr>
        <w:pStyle w:val="41"/>
        <w:jc w:val="center"/>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2025 Hybrid National Workshop for Legal Research Assistants</w:t>
      </w:r>
    </w:p>
    <w:p w14:paraId="1287ACAB">
      <w:pPr>
        <w:pStyle w:val="41"/>
        <w:jc w:val="center"/>
        <w:rPr>
          <w:rFonts w:ascii="Cambria" w:hAnsi="Cambria"/>
          <w:b/>
          <w:bCs/>
          <w:color w:val="000000" w:themeColor="text1"/>
          <w:sz w:val="28"/>
          <w:szCs w:val="28"/>
          <w:lang w:val="en-US"/>
          <w14:textFill>
            <w14:solidFill>
              <w14:schemeClr w14:val="tx1"/>
            </w14:solidFill>
          </w14:textFill>
        </w:rPr>
      </w:pPr>
    </w:p>
    <w:p w14:paraId="31E41DC4">
      <w:pPr>
        <w:pStyle w:val="41"/>
        <w:jc w:val="center"/>
        <w:rPr>
          <w:rFonts w:ascii="Cambria" w:hAnsi="Cambria"/>
          <w:b/>
          <w:bCs/>
          <w:color w:val="000000" w:themeColor="text1"/>
          <w:sz w:val="28"/>
          <w:szCs w:val="28"/>
          <w:lang w:val="en-US"/>
          <w14:textFill>
            <w14:solidFill>
              <w14:schemeClr w14:val="tx1"/>
            </w14:solidFill>
          </w14:textFill>
        </w:rPr>
      </w:pPr>
    </w:p>
    <w:p w14:paraId="73C9CF69">
      <w:pPr>
        <w:pStyle w:val="41"/>
        <w:jc w:val="center"/>
        <w:rPr>
          <w:rFonts w:ascii="Cambria" w:hAnsi="Cambria"/>
          <w:b/>
          <w:bCs/>
          <w:color w:val="000000" w:themeColor="text1"/>
          <w:sz w:val="28"/>
          <w:szCs w:val="28"/>
          <w:lang w:val="en-US"/>
          <w14:textFill>
            <w14:solidFill>
              <w14:schemeClr w14:val="tx1"/>
            </w14:solidFill>
          </w14:textFill>
        </w:rPr>
      </w:pPr>
    </w:p>
    <w:p w14:paraId="1EBE9619">
      <w:pPr>
        <w:pStyle w:val="41"/>
        <w:jc w:val="center"/>
        <w:rPr>
          <w:rFonts w:ascii="Cambria" w:hAnsi="Cambria"/>
          <w:b/>
          <w:bCs/>
          <w:color w:val="000000" w:themeColor="text1"/>
          <w:sz w:val="28"/>
          <w:szCs w:val="28"/>
          <w:lang w:val="en-US"/>
          <w14:textFill>
            <w14:solidFill>
              <w14:schemeClr w14:val="tx1"/>
            </w14:solidFill>
          </w14:textFill>
        </w:rPr>
      </w:pPr>
    </w:p>
    <w:p w14:paraId="22CE369B">
      <w:pPr>
        <w:pStyle w:val="41"/>
        <w:jc w:val="center"/>
        <w:rPr>
          <w:rFonts w:ascii="Cambria" w:hAnsi="Cambria"/>
          <w:b/>
          <w:bCs/>
          <w:color w:val="000000" w:themeColor="text1"/>
          <w:sz w:val="28"/>
          <w:szCs w:val="28"/>
          <w:lang w:val="en-US"/>
          <w14:textFill>
            <w14:solidFill>
              <w14:schemeClr w14:val="tx1"/>
            </w14:solidFill>
          </w14:textFill>
        </w:rPr>
      </w:pPr>
    </w:p>
    <w:p w14:paraId="09850925">
      <w:pPr>
        <w:pStyle w:val="41"/>
        <w:jc w:val="center"/>
        <w:rPr>
          <w:rFonts w:ascii="Cambria" w:hAnsi="Cambria"/>
          <w:b/>
          <w:bCs/>
          <w:color w:val="000000" w:themeColor="text1"/>
          <w:sz w:val="28"/>
          <w:szCs w:val="28"/>
          <w:lang w:val="en-US"/>
          <w14:textFill>
            <w14:solidFill>
              <w14:schemeClr w14:val="tx1"/>
            </w14:solidFill>
          </w14:textFill>
        </w:rPr>
      </w:pPr>
    </w:p>
    <w:p w14:paraId="0BA53C80">
      <w:pPr>
        <w:pStyle w:val="41"/>
        <w:jc w:val="center"/>
        <w:rPr>
          <w:rFonts w:ascii="Cambria" w:hAnsi="Cambria"/>
          <w:b/>
          <w:bCs/>
          <w:color w:val="000000" w:themeColor="text1"/>
          <w:sz w:val="28"/>
          <w:szCs w:val="28"/>
          <w:lang w:val="en-US"/>
          <w14:textFill>
            <w14:solidFill>
              <w14:schemeClr w14:val="tx1"/>
            </w14:solidFill>
          </w14:textFill>
        </w:rPr>
      </w:pPr>
    </w:p>
    <w:p w14:paraId="1BDE7EF3">
      <w:pPr>
        <w:pStyle w:val="41"/>
        <w:jc w:val="center"/>
        <w:rPr>
          <w:rFonts w:ascii="Cambria" w:hAnsi="Cambria"/>
          <w:b/>
          <w:bCs/>
          <w:color w:val="000000" w:themeColor="text1"/>
          <w:sz w:val="28"/>
          <w:szCs w:val="28"/>
          <w:lang w:val="en-US"/>
          <w14:textFill>
            <w14:solidFill>
              <w14:schemeClr w14:val="tx1"/>
            </w14:solidFill>
          </w14:textFill>
        </w:rPr>
      </w:pPr>
    </w:p>
    <w:p w14:paraId="0EF88F42">
      <w:pPr>
        <w:pStyle w:val="41"/>
        <w:jc w:val="center"/>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Delivered on 27 July 2025</w:t>
      </w:r>
    </w:p>
    <w:p w14:paraId="7136648B">
      <w:pPr>
        <w:pStyle w:val="41"/>
        <w:jc w:val="center"/>
        <w:rPr>
          <w:rFonts w:ascii="Cambria" w:hAnsi="Cambria"/>
          <w:b/>
          <w:bCs/>
          <w:color w:val="000000" w:themeColor="text1"/>
          <w:sz w:val="28"/>
          <w:szCs w:val="28"/>
          <w:lang w:val="en-US"/>
          <w14:textFill>
            <w14:solidFill>
              <w14:schemeClr w14:val="tx1"/>
            </w14:solidFill>
          </w14:textFill>
        </w:rPr>
      </w:pPr>
    </w:p>
    <w:p w14:paraId="22FC5201">
      <w:pPr>
        <w:pStyle w:val="41"/>
        <w:jc w:val="center"/>
        <w:rPr>
          <w:rFonts w:ascii="Cambria" w:hAnsi="Cambria"/>
          <w:b/>
          <w:bCs/>
          <w:color w:val="000000" w:themeColor="text1"/>
          <w:sz w:val="28"/>
          <w:szCs w:val="28"/>
          <w:lang w:val="en-US"/>
          <w14:textFill>
            <w14:solidFill>
              <w14:schemeClr w14:val="tx1"/>
            </w14:solidFill>
          </w14:textFill>
        </w:rPr>
      </w:pPr>
    </w:p>
    <w:p w14:paraId="47F606C8">
      <w:pPr>
        <w:pStyle w:val="41"/>
        <w:jc w:val="center"/>
        <w:rPr>
          <w:rFonts w:ascii="Cambria" w:hAnsi="Cambria"/>
          <w:b/>
          <w:bCs/>
          <w:color w:val="000000" w:themeColor="text1"/>
          <w:sz w:val="28"/>
          <w:szCs w:val="28"/>
          <w:lang w:val="en-US"/>
          <w14:textFill>
            <w14:solidFill>
              <w14:schemeClr w14:val="tx1"/>
            </w14:solidFill>
          </w14:textFill>
        </w:rPr>
      </w:pPr>
    </w:p>
    <w:p w14:paraId="73BA5F8D">
      <w:pPr>
        <w:pStyle w:val="41"/>
        <w:jc w:val="center"/>
        <w:rPr>
          <w:rFonts w:ascii="Cambria" w:hAnsi="Cambria"/>
          <w:b/>
          <w:bCs/>
          <w:color w:val="000000" w:themeColor="text1"/>
          <w:sz w:val="28"/>
          <w:szCs w:val="28"/>
          <w:lang w:val="en-US"/>
          <w14:textFill>
            <w14:solidFill>
              <w14:schemeClr w14:val="tx1"/>
            </w14:solidFill>
          </w14:textFill>
        </w:rPr>
      </w:pPr>
    </w:p>
    <w:p w14:paraId="15077A96">
      <w:pPr>
        <w:pStyle w:val="41"/>
        <w:jc w:val="center"/>
        <w:rPr>
          <w:rFonts w:ascii="Cambria" w:hAnsi="Cambria"/>
          <w:b/>
          <w:bCs/>
          <w:color w:val="000000" w:themeColor="text1"/>
          <w:sz w:val="28"/>
          <w:szCs w:val="28"/>
          <w:lang w:val="en-US"/>
          <w14:textFill>
            <w14:solidFill>
              <w14:schemeClr w14:val="tx1"/>
            </w14:solidFill>
          </w14:textFill>
        </w:rPr>
      </w:pPr>
    </w:p>
    <w:p w14:paraId="2CB5BB72">
      <w:pPr>
        <w:pStyle w:val="41"/>
        <w:jc w:val="center"/>
        <w:rPr>
          <w:rFonts w:ascii="Cambria" w:hAnsi="Cambria"/>
          <w:b/>
          <w:bCs/>
          <w:color w:val="000000" w:themeColor="text1"/>
          <w:sz w:val="28"/>
          <w:szCs w:val="28"/>
          <w:lang w:val="en-US"/>
          <w14:textFill>
            <w14:solidFill>
              <w14:schemeClr w14:val="tx1"/>
            </w14:solidFill>
          </w14:textFill>
        </w:rPr>
      </w:pPr>
    </w:p>
    <w:p w14:paraId="2ED39072">
      <w:pPr>
        <w:pStyle w:val="41"/>
        <w:jc w:val="center"/>
        <w:rPr>
          <w:rFonts w:ascii="Cambria" w:hAnsi="Cambria"/>
          <w:b/>
          <w:bCs/>
          <w:color w:val="000000" w:themeColor="text1"/>
          <w:sz w:val="28"/>
          <w:szCs w:val="28"/>
          <w:lang w:val="en-US"/>
          <w14:textFill>
            <w14:solidFill>
              <w14:schemeClr w14:val="tx1"/>
            </w14:solidFill>
          </w14:textFill>
        </w:rPr>
      </w:pPr>
    </w:p>
    <w:p w14:paraId="4941904A">
      <w:pPr>
        <w:pStyle w:val="41"/>
        <w:jc w:val="center"/>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By</w:t>
      </w:r>
    </w:p>
    <w:p w14:paraId="5EEC0F3E">
      <w:pPr>
        <w:pStyle w:val="41"/>
        <w:jc w:val="center"/>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David O. Ojo</w:t>
      </w:r>
    </w:p>
    <w:p w14:paraId="2B118572">
      <w:pPr>
        <w:pStyle w:val="41"/>
        <w:jc w:val="center"/>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Senior Studies Fellow</w:t>
      </w:r>
    </w:p>
    <w:p w14:paraId="0425B974">
      <w:pPr>
        <w:pStyle w:val="41"/>
        <w:jc w:val="center"/>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National Judicial Institute</w:t>
      </w:r>
    </w:p>
    <w:p w14:paraId="34E86F59">
      <w:pPr>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br w:type="page"/>
      </w:r>
    </w:p>
    <w:p w14:paraId="4F4ECDEC">
      <w:pPr>
        <w:pStyle w:val="41"/>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INTRODUCTION</w:t>
      </w:r>
    </w:p>
    <w:p w14:paraId="234B88AF">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Emperor Frederick, the 13</w:t>
      </w:r>
      <w:r>
        <w:rPr>
          <w:rFonts w:ascii="Cambria" w:hAnsi="Cambria"/>
          <w:color w:val="000000" w:themeColor="text1"/>
          <w:sz w:val="28"/>
          <w:szCs w:val="28"/>
          <w:vertAlign w:val="superscript"/>
          <w:lang w:val="en-US"/>
          <w14:textFill>
            <w14:solidFill>
              <w14:schemeClr w14:val="tx1"/>
            </w14:solidFill>
          </w14:textFill>
        </w:rPr>
        <w:t>th</w:t>
      </w:r>
      <w:r>
        <w:rPr>
          <w:rFonts w:ascii="Cambria" w:hAnsi="Cambria"/>
          <w:color w:val="000000" w:themeColor="text1"/>
          <w:sz w:val="28"/>
          <w:szCs w:val="28"/>
          <w:lang w:val="en-US"/>
          <w14:textFill>
            <w14:solidFill>
              <w14:schemeClr w14:val="tx1"/>
            </w14:solidFill>
          </w14:textFill>
        </w:rPr>
        <w:t xml:space="preserve"> Century Ruler of the Holy Roman Empire, wanted to know what language had </w:t>
      </w:r>
      <w:bookmarkStart w:id="0" w:name="_Int_S0EO0a6p"/>
      <w:r>
        <w:rPr>
          <w:rFonts w:ascii="Cambria" w:hAnsi="Cambria"/>
          <w:color w:val="000000" w:themeColor="text1"/>
          <w:sz w:val="28"/>
          <w:szCs w:val="28"/>
          <w:lang w:val="en-US"/>
          <w14:textFill>
            <w14:solidFill>
              <w14:schemeClr w14:val="tx1"/>
            </w14:solidFill>
          </w14:textFill>
        </w:rPr>
        <w:t>been spoken</w:t>
      </w:r>
      <w:bookmarkEnd w:id="0"/>
      <w:r>
        <w:rPr>
          <w:rFonts w:ascii="Cambria" w:hAnsi="Cambria"/>
          <w:color w:val="000000" w:themeColor="text1"/>
          <w:sz w:val="28"/>
          <w:szCs w:val="28"/>
          <w:lang w:val="en-US"/>
          <w14:textFill>
            <w14:solidFill>
              <w14:schemeClr w14:val="tx1"/>
            </w14:solidFill>
          </w14:textFill>
        </w:rPr>
        <w:t xml:space="preserve"> at the birth of </w:t>
      </w:r>
      <w:bookmarkStart w:id="1" w:name="_Int_sMqTnBsC"/>
      <w:r>
        <w:rPr>
          <w:rFonts w:ascii="Cambria" w:hAnsi="Cambria"/>
          <w:color w:val="000000" w:themeColor="text1"/>
          <w:sz w:val="28"/>
          <w:szCs w:val="28"/>
          <w:lang w:val="en-US"/>
          <w14:textFill>
            <w14:solidFill>
              <w14:schemeClr w14:val="tx1"/>
            </w14:solidFill>
          </w14:textFill>
        </w:rPr>
        <w:t>mankind</w:t>
      </w:r>
      <w:bookmarkEnd w:id="1"/>
      <w:r>
        <w:rPr>
          <w:rFonts w:ascii="Cambria" w:hAnsi="Cambria"/>
          <w:color w:val="000000" w:themeColor="text1"/>
          <w:sz w:val="28"/>
          <w:szCs w:val="28"/>
          <w:lang w:val="en-US"/>
          <w14:textFill>
            <w14:solidFill>
              <w14:schemeClr w14:val="tx1"/>
            </w14:solidFill>
          </w14:textFill>
        </w:rPr>
        <w:t xml:space="preserve"> in the Garden of Eden. Was it Hebrew, Greek, or Latin? He ordered an experiment in which the original circumstances would </w:t>
      </w:r>
      <w:bookmarkStart w:id="2" w:name="_Int_oWuhl12W"/>
      <w:r>
        <w:rPr>
          <w:rFonts w:ascii="Cambria" w:hAnsi="Cambria"/>
          <w:color w:val="000000" w:themeColor="text1"/>
          <w:sz w:val="28"/>
          <w:szCs w:val="28"/>
          <w:lang w:val="en-US"/>
          <w14:textFill>
            <w14:solidFill>
              <w14:schemeClr w14:val="tx1"/>
            </w14:solidFill>
          </w14:textFill>
        </w:rPr>
        <w:t>be recreated</w:t>
      </w:r>
      <w:bookmarkEnd w:id="2"/>
      <w:r>
        <w:rPr>
          <w:rFonts w:ascii="Cambria" w:hAnsi="Cambria"/>
          <w:color w:val="000000" w:themeColor="text1"/>
          <w:sz w:val="28"/>
          <w:szCs w:val="28"/>
          <w:lang w:val="en-US"/>
          <w14:textFill>
            <w14:solidFill>
              <w14:schemeClr w14:val="tx1"/>
            </w14:solidFill>
          </w14:textFill>
        </w:rPr>
        <w:t xml:space="preserve"> as closely as possible. A group of infants were to </w:t>
      </w:r>
      <w:bookmarkStart w:id="3" w:name="_Int_ucqrwPmq"/>
      <w:r>
        <w:rPr>
          <w:rFonts w:ascii="Cambria" w:hAnsi="Cambria"/>
          <w:color w:val="000000" w:themeColor="text1"/>
          <w:sz w:val="28"/>
          <w:szCs w:val="28"/>
          <w:lang w:val="en-US"/>
          <w14:textFill>
            <w14:solidFill>
              <w14:schemeClr w14:val="tx1"/>
            </w14:solidFill>
          </w14:textFill>
        </w:rPr>
        <w:t>be isolated</w:t>
      </w:r>
      <w:bookmarkEnd w:id="3"/>
      <w:r>
        <w:rPr>
          <w:rFonts w:ascii="Cambria" w:hAnsi="Cambria"/>
          <w:color w:val="000000" w:themeColor="text1"/>
          <w:sz w:val="28"/>
          <w:szCs w:val="28"/>
          <w:lang w:val="en-US"/>
          <w14:textFill>
            <w14:solidFill>
              <w14:schemeClr w14:val="tx1"/>
            </w14:solidFill>
          </w14:textFill>
        </w:rPr>
        <w:t xml:space="preserve"> from hearing human speech from the moment of their birth until they spoke their language. The babies </w:t>
      </w:r>
      <w:bookmarkStart w:id="4" w:name="_Int_jJB1ie0R"/>
      <w:r>
        <w:rPr>
          <w:rFonts w:ascii="Cambria" w:hAnsi="Cambria"/>
          <w:color w:val="000000" w:themeColor="text1"/>
          <w:sz w:val="28"/>
          <w:szCs w:val="28"/>
          <w:lang w:val="en-US"/>
          <w14:textFill>
            <w14:solidFill>
              <w14:schemeClr w14:val="tx1"/>
            </w14:solidFill>
          </w14:textFill>
        </w:rPr>
        <w:t>were raised</w:t>
      </w:r>
      <w:bookmarkEnd w:id="4"/>
      <w:r>
        <w:rPr>
          <w:rFonts w:ascii="Cambria" w:hAnsi="Cambria"/>
          <w:color w:val="000000" w:themeColor="text1"/>
          <w:sz w:val="28"/>
          <w:szCs w:val="28"/>
          <w:lang w:val="en-US"/>
          <w14:textFill>
            <w14:solidFill>
              <w14:schemeClr w14:val="tx1"/>
            </w14:solidFill>
          </w14:textFill>
        </w:rPr>
        <w:t xml:space="preserve"> by nurses who </w:t>
      </w:r>
      <w:bookmarkStart w:id="5" w:name="_Int_6KWJzLiW"/>
      <w:r>
        <w:rPr>
          <w:rFonts w:ascii="Cambria" w:hAnsi="Cambria"/>
          <w:color w:val="000000" w:themeColor="text1"/>
          <w:sz w:val="28"/>
          <w:szCs w:val="28"/>
          <w:lang w:val="en-US"/>
          <w14:textFill>
            <w14:solidFill>
              <w14:schemeClr w14:val="tx1"/>
            </w14:solidFill>
          </w14:textFill>
        </w:rPr>
        <w:t>were strictly charged</w:t>
      </w:r>
      <w:bookmarkEnd w:id="5"/>
      <w:r>
        <w:rPr>
          <w:rFonts w:ascii="Cambria" w:hAnsi="Cambria"/>
          <w:color w:val="000000" w:themeColor="text1"/>
          <w:sz w:val="28"/>
          <w:szCs w:val="28"/>
          <w:lang w:val="en-US"/>
          <w14:textFill>
            <w14:solidFill>
              <w14:schemeClr w14:val="tx1"/>
            </w14:solidFill>
          </w14:textFill>
        </w:rPr>
        <w:t xml:space="preserve"> to </w:t>
      </w:r>
      <w:bookmarkStart w:id="6" w:name="_Int_i7opDCrn"/>
      <w:r>
        <w:rPr>
          <w:rFonts w:ascii="Cambria" w:hAnsi="Cambria"/>
          <w:color w:val="000000" w:themeColor="text1"/>
          <w:sz w:val="28"/>
          <w:szCs w:val="28"/>
          <w:lang w:val="en-US"/>
          <w14:textFill>
            <w14:solidFill>
              <w14:schemeClr w14:val="tx1"/>
            </w14:solidFill>
          </w14:textFill>
        </w:rPr>
        <w:t>maintain</w:t>
      </w:r>
      <w:bookmarkEnd w:id="6"/>
      <w:r>
        <w:rPr>
          <w:rFonts w:ascii="Cambria" w:hAnsi="Cambria"/>
          <w:color w:val="000000" w:themeColor="text1"/>
          <w:sz w:val="28"/>
          <w:szCs w:val="28"/>
          <w:lang w:val="en-US"/>
          <w14:textFill>
            <w14:solidFill>
              <w14:schemeClr w14:val="tx1"/>
            </w14:solidFill>
          </w14:textFill>
        </w:rPr>
        <w:t xml:space="preserve"> complete silence when with the babies. The result? Everyone of the babies died. The lack of communication can be lethal.</w:t>
      </w:r>
      <w:r>
        <w:rPr>
          <w:rStyle w:val="15"/>
          <w:rFonts w:ascii="Cambria" w:hAnsi="Cambria"/>
          <w:color w:val="000000" w:themeColor="text1"/>
          <w:sz w:val="28"/>
          <w:szCs w:val="28"/>
          <w:lang w:val="en-US"/>
          <w14:textFill>
            <w14:solidFill>
              <w14:schemeClr w14:val="tx1"/>
            </w14:solidFill>
          </w14:textFill>
        </w:rPr>
        <w:footnoteReference w:id="0"/>
      </w:r>
    </w:p>
    <w:p w14:paraId="39A13F1E">
      <w:pPr>
        <w:pStyle w:val="41"/>
        <w:jc w:val="both"/>
        <w:rPr>
          <w:rFonts w:ascii="Cambria" w:hAnsi="Cambria"/>
          <w:color w:val="000000" w:themeColor="text1"/>
          <w:sz w:val="28"/>
          <w:szCs w:val="28"/>
          <w:lang w:val="en-US"/>
          <w14:textFill>
            <w14:solidFill>
              <w14:schemeClr w14:val="tx1"/>
            </w14:solidFill>
          </w14:textFill>
        </w:rPr>
      </w:pPr>
    </w:p>
    <w:p w14:paraId="20496D01">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When one person communicates with another through the medium of language, something takes place between them that </w:t>
      </w:r>
      <w:bookmarkStart w:id="7" w:name="_Int_LxivhohQ"/>
      <w:r>
        <w:rPr>
          <w:rFonts w:ascii="Cambria" w:hAnsi="Cambria"/>
          <w:color w:val="000000" w:themeColor="text1"/>
          <w:sz w:val="28"/>
          <w:szCs w:val="28"/>
          <w:lang w:val="en-US"/>
          <w14:textFill>
            <w14:solidFill>
              <w14:schemeClr w14:val="tx1"/>
            </w14:solidFill>
          </w14:textFill>
        </w:rPr>
        <w:t>is found</w:t>
      </w:r>
      <w:bookmarkEnd w:id="7"/>
      <w:r>
        <w:rPr>
          <w:rFonts w:ascii="Cambria" w:hAnsi="Cambria"/>
          <w:color w:val="000000" w:themeColor="text1"/>
          <w:sz w:val="28"/>
          <w:szCs w:val="28"/>
          <w:lang w:val="en-US"/>
          <w14:textFill>
            <w14:solidFill>
              <w14:schemeClr w14:val="tx1"/>
            </w14:solidFill>
          </w14:textFill>
        </w:rPr>
        <w:t xml:space="preserve"> nowhere else in nature. This ability to turn meaningless grunts into spoken and written words </w:t>
      </w:r>
      <w:bookmarkStart w:id="8" w:name="_Int_sFIY46xc"/>
      <w:r>
        <w:rPr>
          <w:rFonts w:ascii="Cambria" w:hAnsi="Cambria"/>
          <w:color w:val="000000" w:themeColor="text1"/>
          <w:sz w:val="28"/>
          <w:szCs w:val="28"/>
          <w:lang w:val="en-US"/>
          <w14:textFill>
            <w14:solidFill>
              <w14:schemeClr w14:val="tx1"/>
            </w14:solidFill>
          </w14:textFill>
        </w:rPr>
        <w:t>constitutes</w:t>
      </w:r>
      <w:bookmarkEnd w:id="8"/>
      <w:r>
        <w:rPr>
          <w:rFonts w:ascii="Cambria" w:hAnsi="Cambria"/>
          <w:color w:val="000000" w:themeColor="text1"/>
          <w:sz w:val="28"/>
          <w:szCs w:val="28"/>
          <w:lang w:val="en-US"/>
          <w14:textFill>
            <w14:solidFill>
              <w14:schemeClr w14:val="tx1"/>
            </w14:solidFill>
          </w14:textFill>
        </w:rPr>
        <w:t xml:space="preserve"> humanity’s most important distinction. Language has made possible the development of those characteristics that differentiate homo sapiens from all other creatures. It is no wonder that the German philosopher Karl Jaspers claims, “Man’s supreme achievement in the world is communication from personality to personality.”</w:t>
      </w:r>
      <w:r>
        <w:rPr>
          <w:rStyle w:val="15"/>
          <w:rFonts w:ascii="Cambria" w:hAnsi="Cambria"/>
          <w:color w:val="000000" w:themeColor="text1"/>
          <w:sz w:val="28"/>
          <w:szCs w:val="28"/>
          <w:lang w:val="en-US"/>
          <w14:textFill>
            <w14:solidFill>
              <w14:schemeClr w14:val="tx1"/>
            </w14:solidFill>
          </w14:textFill>
        </w:rPr>
        <w:footnoteReference w:id="1"/>
      </w:r>
    </w:p>
    <w:p w14:paraId="3AA602D6">
      <w:pPr>
        <w:pStyle w:val="41"/>
        <w:jc w:val="both"/>
        <w:rPr>
          <w:rFonts w:ascii="Cambria" w:hAnsi="Cambria"/>
          <w:color w:val="000000" w:themeColor="text1"/>
          <w:sz w:val="28"/>
          <w:szCs w:val="28"/>
          <w:lang w:val="en-US"/>
          <w14:textFill>
            <w14:solidFill>
              <w14:schemeClr w14:val="tx1"/>
            </w14:solidFill>
          </w14:textFill>
        </w:rPr>
      </w:pPr>
    </w:p>
    <w:p w14:paraId="761A20C6">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As a result of a person’s socialization, such a person has already acquired some interpersonal skills. However, one’s level of functioning in terms of these skills does not have to remain that way, it can be upgraded and improved upon. As described by Robert Bolton in his book People Skills,</w:t>
      </w:r>
      <w:r>
        <w:rPr>
          <w:rStyle w:val="15"/>
          <w:rFonts w:ascii="Cambria" w:hAnsi="Cambria"/>
          <w:color w:val="000000" w:themeColor="text1"/>
          <w:sz w:val="28"/>
          <w:szCs w:val="28"/>
          <w:lang w:val="en-US"/>
          <w14:textFill>
            <w14:solidFill>
              <w14:schemeClr w14:val="tx1"/>
            </w14:solidFill>
          </w14:textFill>
        </w:rPr>
        <w:footnoteReference w:id="2"/>
      </w:r>
      <w:r>
        <w:rPr>
          <w:rFonts w:ascii="Cambria" w:hAnsi="Cambria"/>
          <w:color w:val="000000" w:themeColor="text1"/>
          <w:sz w:val="28"/>
          <w:szCs w:val="28"/>
          <w:lang w:val="en-US"/>
          <w14:textFill>
            <w14:solidFill>
              <w14:schemeClr w14:val="tx1"/>
            </w14:solidFill>
          </w14:textFill>
        </w:rPr>
        <w:t xml:space="preserve"> he stated the fact that if interpersonal communication was so easy, he would not have studied how to communicate so tenaciously.</w:t>
      </w:r>
      <w:r>
        <w:rPr>
          <w:rStyle w:val="15"/>
          <w:rFonts w:ascii="Cambria" w:hAnsi="Cambria"/>
          <w:color w:val="000000" w:themeColor="text1"/>
          <w:sz w:val="28"/>
          <w:szCs w:val="28"/>
          <w:lang w:val="en-US"/>
          <w14:textFill>
            <w14:solidFill>
              <w14:schemeClr w14:val="tx1"/>
            </w14:solidFill>
          </w14:textFill>
        </w:rPr>
        <w:footnoteReference w:id="3"/>
      </w:r>
      <w:r>
        <w:rPr>
          <w:rFonts w:ascii="Cambria" w:hAnsi="Cambria"/>
          <w:color w:val="000000" w:themeColor="text1"/>
          <w:sz w:val="28"/>
          <w:szCs w:val="28"/>
          <w:lang w:val="en-US"/>
          <w14:textFill>
            <w14:solidFill>
              <w14:schemeClr w14:val="tx1"/>
            </w14:solidFill>
          </w14:textFill>
        </w:rPr>
        <w:t xml:space="preserve">   Everyone has a vast capacity for being very understanding, respectful, warm, genuine, open, direct, and concrete in his human relationship. With a sound body of theoretical knowledge, appropriate models, and numerous opportunities for personal experiencing, the process of becoming more fully human can be greatly accelerated.</w:t>
      </w:r>
      <w:r>
        <w:rPr>
          <w:rStyle w:val="15"/>
          <w:rFonts w:ascii="Cambria" w:hAnsi="Cambria"/>
          <w:color w:val="000000" w:themeColor="text1"/>
          <w:sz w:val="28"/>
          <w:szCs w:val="28"/>
          <w:lang w:val="en-US"/>
          <w14:textFill>
            <w14:solidFill>
              <w14:schemeClr w14:val="tx1"/>
            </w14:solidFill>
          </w14:textFill>
        </w:rPr>
        <w:footnoteReference w:id="4"/>
      </w:r>
      <w:r>
        <w:rPr>
          <w:rFonts w:ascii="Cambria" w:hAnsi="Cambria"/>
          <w:color w:val="000000" w:themeColor="text1"/>
          <w:sz w:val="28"/>
          <w:szCs w:val="28"/>
          <w:lang w:val="en-US"/>
          <w14:textFill>
            <w14:solidFill>
              <w14:schemeClr w14:val="tx1"/>
            </w14:solidFill>
          </w14:textFill>
        </w:rPr>
        <w:t xml:space="preserve">  Communication, from the Latin phrase </w:t>
      </w:r>
      <w:r>
        <w:rPr>
          <w:rFonts w:ascii="Cambria" w:hAnsi="Cambria"/>
          <w:b/>
          <w:bCs/>
          <w:color w:val="000000" w:themeColor="text1"/>
          <w:sz w:val="28"/>
          <w:szCs w:val="28"/>
          <w:lang w:val="en-US"/>
          <w14:textFill>
            <w14:solidFill>
              <w14:schemeClr w14:val="tx1"/>
            </w14:solidFill>
          </w14:textFill>
        </w:rPr>
        <w:t>“</w:t>
      </w:r>
      <w:r>
        <w:rPr>
          <w:rFonts w:ascii="Cambria" w:hAnsi="Cambria"/>
          <w:b/>
          <w:bCs/>
          <w:i/>
          <w:iCs/>
          <w:color w:val="000000" w:themeColor="text1"/>
          <w:sz w:val="28"/>
          <w:szCs w:val="28"/>
          <w:lang w:val="en-US"/>
          <w14:textFill>
            <w14:solidFill>
              <w14:schemeClr w14:val="tx1"/>
            </w14:solidFill>
          </w14:textFill>
        </w:rPr>
        <w:t>cum unio”</w:t>
      </w:r>
      <w:r>
        <w:rPr>
          <w:rFonts w:ascii="Cambria" w:hAnsi="Cambria"/>
          <w:i/>
          <w:iCs/>
          <w:color w:val="000000" w:themeColor="text1"/>
          <w:sz w:val="28"/>
          <w:szCs w:val="28"/>
          <w:lang w:val="en-US"/>
          <w14:textFill>
            <w14:solidFill>
              <w14:schemeClr w14:val="tx1"/>
            </w14:solidFill>
          </w14:textFill>
        </w:rPr>
        <w:t xml:space="preserve"> </w:t>
      </w:r>
      <w:r>
        <w:rPr>
          <w:rFonts w:ascii="Cambria" w:hAnsi="Cambria"/>
          <w:color w:val="000000" w:themeColor="text1"/>
          <w:sz w:val="28"/>
          <w:szCs w:val="28"/>
          <w:lang w:val="en-US"/>
          <w14:textFill>
            <w14:solidFill>
              <w14:schemeClr w14:val="tx1"/>
            </w14:solidFill>
          </w14:textFill>
        </w:rPr>
        <w:t xml:space="preserve">which means </w:t>
      </w:r>
      <w:r>
        <w:rPr>
          <w:rFonts w:ascii="Cambria" w:hAnsi="Cambria"/>
          <w:b/>
          <w:bCs/>
          <w:i/>
          <w:iCs/>
          <w:color w:val="000000" w:themeColor="text1"/>
          <w:sz w:val="28"/>
          <w:szCs w:val="28"/>
          <w:lang w:val="en-US"/>
          <w14:textFill>
            <w14:solidFill>
              <w14:schemeClr w14:val="tx1"/>
            </w14:solidFill>
          </w14:textFill>
        </w:rPr>
        <w:t>“union with”</w:t>
      </w:r>
      <w:r>
        <w:rPr>
          <w:rFonts w:ascii="Cambria" w:hAnsi="Cambria"/>
          <w:color w:val="000000" w:themeColor="text1"/>
          <w:sz w:val="28"/>
          <w:szCs w:val="28"/>
          <w:lang w:val="en-US"/>
          <w14:textFill>
            <w14:solidFill>
              <w14:schemeClr w14:val="tx1"/>
            </w14:solidFill>
          </w14:textFill>
        </w:rPr>
        <w:t xml:space="preserve">, and the Latin word, </w:t>
      </w:r>
      <w:r>
        <w:rPr>
          <w:rFonts w:ascii="Cambria" w:hAnsi="Cambria"/>
          <w:b/>
          <w:bCs/>
          <w:color w:val="000000" w:themeColor="text1"/>
          <w:sz w:val="28"/>
          <w:szCs w:val="28"/>
          <w:lang w:val="en-US"/>
          <w14:textFill>
            <w14:solidFill>
              <w14:schemeClr w14:val="tx1"/>
            </w14:solidFill>
          </w14:textFill>
        </w:rPr>
        <w:t>“</w:t>
      </w:r>
      <w:r>
        <w:rPr>
          <w:rFonts w:ascii="Cambria" w:hAnsi="Cambria"/>
          <w:b/>
          <w:bCs/>
          <w:i/>
          <w:iCs/>
          <w:color w:val="000000" w:themeColor="text1"/>
          <w:sz w:val="28"/>
          <w:szCs w:val="28"/>
          <w:lang w:val="en-US"/>
          <w14:textFill>
            <w14:solidFill>
              <w14:schemeClr w14:val="tx1"/>
            </w14:solidFill>
          </w14:textFill>
        </w:rPr>
        <w:t>communis”</w:t>
      </w:r>
      <w:r>
        <w:rPr>
          <w:rFonts w:ascii="Cambria" w:hAnsi="Cambria"/>
          <w:color w:val="000000" w:themeColor="text1"/>
          <w:sz w:val="28"/>
          <w:szCs w:val="28"/>
          <w:lang w:val="en-US"/>
          <w14:textFill>
            <w14:solidFill>
              <w14:schemeClr w14:val="tx1"/>
            </w14:solidFill>
          </w14:textFill>
        </w:rPr>
        <w:t xml:space="preserve"> which means </w:t>
      </w:r>
      <w:r>
        <w:rPr>
          <w:rFonts w:ascii="Cambria" w:hAnsi="Cambria"/>
          <w:b/>
          <w:bCs/>
          <w:i/>
          <w:iCs/>
          <w:color w:val="000000" w:themeColor="text1"/>
          <w:sz w:val="28"/>
          <w:szCs w:val="28"/>
          <w:lang w:val="en-US"/>
          <w14:textFill>
            <w14:solidFill>
              <w14:schemeClr w14:val="tx1"/>
            </w14:solidFill>
          </w14:textFill>
        </w:rPr>
        <w:t>“common”</w:t>
      </w:r>
      <w:r>
        <w:rPr>
          <w:rFonts w:ascii="Cambria" w:hAnsi="Cambria"/>
          <w:color w:val="000000" w:themeColor="text1"/>
          <w:sz w:val="28"/>
          <w:szCs w:val="28"/>
          <w:lang w:val="en-US"/>
          <w14:textFill>
            <w14:solidFill>
              <w14:schemeClr w14:val="tx1"/>
            </w14:solidFill>
          </w14:textFill>
        </w:rPr>
        <w:t xml:space="preserve"> or </w:t>
      </w:r>
      <w:r>
        <w:rPr>
          <w:rFonts w:ascii="Cambria" w:hAnsi="Cambria"/>
          <w:b/>
          <w:bCs/>
          <w:i/>
          <w:iCs/>
          <w:color w:val="000000" w:themeColor="text1"/>
          <w:sz w:val="28"/>
          <w:szCs w:val="28"/>
          <w:lang w:val="en-US"/>
          <w14:textFill>
            <w14:solidFill>
              <w14:schemeClr w14:val="tx1"/>
            </w14:solidFill>
          </w14:textFill>
        </w:rPr>
        <w:t>“shared”</w:t>
      </w:r>
      <w:r>
        <w:rPr>
          <w:rFonts w:ascii="Cambria" w:hAnsi="Cambria"/>
          <w:color w:val="000000" w:themeColor="text1"/>
          <w:sz w:val="28"/>
          <w:szCs w:val="28"/>
          <w:lang w:val="en-US"/>
          <w14:textFill>
            <w14:solidFill>
              <w14:schemeClr w14:val="tx1"/>
            </w14:solidFill>
          </w14:textFill>
        </w:rPr>
        <w:t xml:space="preserve"> is the big answer that humans have come up with to break us out of lifelong solitary confinement and link us up with other beings.</w:t>
      </w:r>
      <w:r>
        <w:rPr>
          <w:rStyle w:val="15"/>
          <w:rFonts w:ascii="Cambria" w:hAnsi="Cambria"/>
          <w:color w:val="000000" w:themeColor="text1"/>
          <w:sz w:val="28"/>
          <w:szCs w:val="28"/>
          <w:lang w:val="en-US"/>
          <w14:textFill>
            <w14:solidFill>
              <w14:schemeClr w14:val="tx1"/>
            </w14:solidFill>
          </w14:textFill>
        </w:rPr>
        <w:footnoteReference w:id="5"/>
      </w:r>
      <w:r>
        <w:rPr>
          <w:rFonts w:ascii="Cambria" w:hAnsi="Cambria"/>
          <w:color w:val="000000" w:themeColor="text1"/>
          <w:sz w:val="28"/>
          <w:szCs w:val="28"/>
          <w:lang w:val="en-US"/>
          <w14:textFill>
            <w14:solidFill>
              <w14:schemeClr w14:val="tx1"/>
            </w14:solidFill>
          </w14:textFill>
        </w:rPr>
        <w:t xml:space="preserve"> Communication’s content – the specific information sent or received – can be of life-or-death importance but beneath. The content, there is the bond that communication creates.</w:t>
      </w:r>
      <w:r>
        <w:rPr>
          <w:rStyle w:val="15"/>
          <w:rFonts w:ascii="Cambria" w:hAnsi="Cambria"/>
          <w:color w:val="000000" w:themeColor="text1"/>
          <w:sz w:val="28"/>
          <w:szCs w:val="28"/>
          <w:lang w:val="en-US"/>
          <w14:textFill>
            <w14:solidFill>
              <w14:schemeClr w14:val="tx1"/>
            </w14:solidFill>
          </w14:textFill>
        </w:rPr>
        <w:footnoteReference w:id="6"/>
      </w:r>
      <w:r>
        <w:rPr>
          <w:rFonts w:ascii="Cambria" w:hAnsi="Cambria"/>
          <w:color w:val="000000" w:themeColor="text1"/>
          <w:sz w:val="28"/>
          <w:szCs w:val="28"/>
          <w:lang w:val="en-US"/>
          <w14:textFill>
            <w14:solidFill>
              <w14:schemeClr w14:val="tx1"/>
            </w14:solidFill>
          </w14:textFill>
        </w:rPr>
        <w:t xml:space="preserve"> To survive, we must in a rough-and-ready way connect with other people.</w:t>
      </w:r>
    </w:p>
    <w:p w14:paraId="7A8EDFCA">
      <w:pPr>
        <w:pStyle w:val="41"/>
        <w:jc w:val="both"/>
        <w:rPr>
          <w:rFonts w:ascii="Cambria" w:hAnsi="Cambria"/>
          <w:color w:val="000000" w:themeColor="text1"/>
          <w:sz w:val="28"/>
          <w:szCs w:val="28"/>
          <w:lang w:val="en-US"/>
          <w14:textFill>
            <w14:solidFill>
              <w14:schemeClr w14:val="tx1"/>
            </w14:solidFill>
          </w14:textFill>
        </w:rPr>
      </w:pPr>
    </w:p>
    <w:p w14:paraId="5C0E97CA">
      <w:pPr>
        <w:pStyle w:val="41"/>
        <w:jc w:val="both"/>
        <w:rPr>
          <w:rFonts w:ascii="Cambria" w:hAnsi="Cambria"/>
          <w:color w:val="000000" w:themeColor="text1"/>
          <w:kern w:val="0"/>
          <w:sz w:val="28"/>
          <w:szCs w:val="28"/>
          <w14:textFill>
            <w14:solidFill>
              <w14:schemeClr w14:val="tx1"/>
            </w14:solidFill>
          </w14:textFill>
        </w:rPr>
      </w:pPr>
      <w:r>
        <w:rPr>
          <w:rFonts w:ascii="Cambria" w:hAnsi="Cambria"/>
          <w:color w:val="000000" w:themeColor="text1"/>
          <w:kern w:val="0"/>
          <w:sz w:val="28"/>
          <w:szCs w:val="28"/>
          <w14:textFill>
            <w14:solidFill>
              <w14:schemeClr w14:val="tx1"/>
            </w14:solidFill>
          </w14:textFill>
        </w:rPr>
        <w:t>Effective communication skills play a pivotal role in any given setting. For the judiciary, such communication skills are essential for the delivery of justice within the judicial system. Court services involves complex interactions among court staff, including the judges, lawyers, court clerks, law enforcement officers, litigants, and the public at large.</w:t>
      </w:r>
    </w:p>
    <w:p w14:paraId="1803DA77">
      <w:pPr>
        <w:pStyle w:val="41"/>
        <w:jc w:val="both"/>
        <w:rPr>
          <w:rFonts w:ascii="Cambria" w:hAnsi="Cambria"/>
          <w:color w:val="000000" w:themeColor="text1"/>
          <w:kern w:val="0"/>
          <w:sz w:val="28"/>
          <w:szCs w:val="28"/>
          <w14:textFill>
            <w14:solidFill>
              <w14:schemeClr w14:val="tx1"/>
            </w14:solidFill>
          </w14:textFill>
        </w:rPr>
      </w:pPr>
      <w:r>
        <w:rPr>
          <w:rFonts w:ascii="Cambria" w:hAnsi="Cambria"/>
          <w:color w:val="000000" w:themeColor="text1"/>
          <w:kern w:val="0"/>
          <w:sz w:val="28"/>
          <w:szCs w:val="28"/>
          <w14:textFill>
            <w14:solidFill>
              <w14:schemeClr w14:val="tx1"/>
            </w14:solidFill>
          </w14:textFill>
        </w:rPr>
        <w:t xml:space="preserve"> </w:t>
      </w:r>
    </w:p>
    <w:p w14:paraId="4D870206">
      <w:pPr>
        <w:pStyle w:val="41"/>
        <w:jc w:val="both"/>
        <w:rPr>
          <w:rFonts w:ascii="Cambria" w:hAnsi="Cambria"/>
          <w:b/>
          <w:bCs/>
          <w:color w:val="000000" w:themeColor="text1"/>
          <w:sz w:val="28"/>
          <w:szCs w:val="28"/>
          <w:lang w:val="en-US"/>
          <w14:textFill>
            <w14:solidFill>
              <w14:schemeClr w14:val="tx1"/>
            </w14:solidFill>
          </w14:textFill>
        </w:rPr>
      </w:pPr>
      <w:r>
        <w:rPr>
          <w:rFonts w:ascii="Cambria" w:hAnsi="Cambria"/>
          <w:color w:val="000000" w:themeColor="text1"/>
          <w:kern w:val="0"/>
          <w:sz w:val="28"/>
          <w:szCs w:val="28"/>
          <w14:textFill>
            <w14:solidFill>
              <w14:schemeClr w14:val="tx1"/>
            </w14:solidFill>
          </w14:textFill>
        </w:rPr>
        <w:t xml:space="preserve">As we very well are aware, the courts, especially as the last hope of the common man, serves as the cornerstone of the justice system and its effectiveness depends not not only on the laws and procedures of the court, but also on the quality of communication that exist among stakeholders. </w:t>
      </w:r>
    </w:p>
    <w:p w14:paraId="6EF383E8">
      <w:pPr>
        <w:pStyle w:val="41"/>
        <w:jc w:val="both"/>
        <w:rPr>
          <w:rFonts w:ascii="Cambria" w:hAnsi="Cambria"/>
          <w:color w:val="000000" w:themeColor="text1"/>
          <w:sz w:val="28"/>
          <w:szCs w:val="28"/>
          <w:lang w:val="en-US"/>
          <w14:textFill>
            <w14:solidFill>
              <w14:schemeClr w14:val="tx1"/>
            </w14:solidFill>
          </w14:textFill>
        </w:rPr>
      </w:pPr>
    </w:p>
    <w:p w14:paraId="259E92C5">
      <w:pPr>
        <w:pStyle w:val="41"/>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DEFINITION OF KEY TERMS</w:t>
      </w:r>
    </w:p>
    <w:p w14:paraId="340A5AC3">
      <w:pPr>
        <w:pStyle w:val="41"/>
        <w:numPr>
          <w:ilvl w:val="0"/>
          <w:numId w:val="1"/>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COMMUNICATION</w:t>
      </w:r>
    </w:p>
    <w:p w14:paraId="7DF71384">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Communication is the activity or process of expressing ideas and feelings or of giving people information.</w:t>
      </w:r>
      <w:r>
        <w:rPr>
          <w:rStyle w:val="15"/>
          <w:rFonts w:ascii="Cambria" w:hAnsi="Cambria"/>
          <w:color w:val="000000" w:themeColor="text1"/>
          <w:sz w:val="28"/>
          <w:szCs w:val="28"/>
          <w:lang w:val="en-US"/>
          <w14:textFill>
            <w14:solidFill>
              <w14:schemeClr w14:val="tx1"/>
            </w14:solidFill>
          </w14:textFill>
        </w:rPr>
        <w:footnoteReference w:id="7"/>
      </w:r>
      <w:r>
        <w:rPr>
          <w:rFonts w:ascii="Cambria" w:hAnsi="Cambria"/>
          <w:color w:val="000000" w:themeColor="text1"/>
          <w:sz w:val="28"/>
          <w:szCs w:val="28"/>
          <w:lang w:val="en-US"/>
          <w14:textFill>
            <w14:solidFill>
              <w14:schemeClr w14:val="tx1"/>
            </w14:solidFill>
          </w14:textFill>
        </w:rPr>
        <w:t xml:space="preserve"> It can also be defined to mean a process by which information is exchanged between individuals through a common system of symbols, signs or behavior.</w:t>
      </w:r>
      <w:r>
        <w:rPr>
          <w:rStyle w:val="15"/>
          <w:rFonts w:ascii="Cambria" w:hAnsi="Cambria"/>
          <w:color w:val="000000" w:themeColor="text1"/>
          <w:sz w:val="28"/>
          <w:szCs w:val="28"/>
          <w:lang w:val="en-US"/>
          <w14:textFill>
            <w14:solidFill>
              <w14:schemeClr w14:val="tx1"/>
            </w14:solidFill>
          </w14:textFill>
        </w:rPr>
        <w:footnoteReference w:id="8"/>
      </w:r>
      <w:r>
        <w:rPr>
          <w:rFonts w:ascii="Cambria" w:hAnsi="Cambria"/>
          <w:color w:val="000000" w:themeColor="text1"/>
          <w:sz w:val="28"/>
          <w:szCs w:val="28"/>
          <w:lang w:val="en-US"/>
          <w14:textFill>
            <w14:solidFill>
              <w14:schemeClr w14:val="tx1"/>
            </w14:solidFill>
          </w14:textFill>
        </w:rPr>
        <w:t xml:space="preserve">  More than just interacting with others, communication is the means through which needs can </w:t>
      </w:r>
      <w:bookmarkStart w:id="9" w:name="_Int_2lGekCDG"/>
      <w:r>
        <w:rPr>
          <w:rFonts w:ascii="Cambria" w:hAnsi="Cambria"/>
          <w:color w:val="000000" w:themeColor="text1"/>
          <w:sz w:val="28"/>
          <w:szCs w:val="28"/>
          <w:lang w:val="en-US"/>
          <w14:textFill>
            <w14:solidFill>
              <w14:schemeClr w14:val="tx1"/>
            </w14:solidFill>
          </w14:textFill>
        </w:rPr>
        <w:t>be expressed</w:t>
      </w:r>
      <w:bookmarkEnd w:id="9"/>
      <w:r>
        <w:rPr>
          <w:rFonts w:ascii="Cambria" w:hAnsi="Cambria"/>
          <w:color w:val="000000" w:themeColor="text1"/>
          <w:sz w:val="28"/>
          <w:szCs w:val="28"/>
          <w:lang w:val="en-US"/>
          <w14:textFill>
            <w14:solidFill>
              <w14:schemeClr w14:val="tx1"/>
            </w14:solidFill>
          </w14:textFill>
        </w:rPr>
        <w:t xml:space="preserve"> and given tasks can be understood to be carried out. It is the ability to have a conversation with another person in an engaging way that </w:t>
      </w:r>
      <w:bookmarkStart w:id="10" w:name="_Int_lUN3AKW7"/>
      <w:r>
        <w:rPr>
          <w:rFonts w:ascii="Cambria" w:hAnsi="Cambria"/>
          <w:color w:val="000000" w:themeColor="text1"/>
          <w:sz w:val="28"/>
          <w:szCs w:val="28"/>
          <w:lang w:val="en-US"/>
          <w14:textFill>
            <w14:solidFill>
              <w14:schemeClr w14:val="tx1"/>
            </w14:solidFill>
          </w14:textFill>
        </w:rPr>
        <w:t>is focused</w:t>
      </w:r>
      <w:bookmarkEnd w:id="10"/>
      <w:r>
        <w:rPr>
          <w:rFonts w:ascii="Cambria" w:hAnsi="Cambria"/>
          <w:color w:val="000000" w:themeColor="text1"/>
          <w:sz w:val="28"/>
          <w:szCs w:val="28"/>
          <w:lang w:val="en-US"/>
          <w14:textFill>
            <w14:solidFill>
              <w14:schemeClr w14:val="tx1"/>
            </w14:solidFill>
          </w14:textFill>
        </w:rPr>
        <w:t xml:space="preserve">, consistent and offers value. </w:t>
      </w:r>
    </w:p>
    <w:p w14:paraId="62BC2DE0">
      <w:pPr>
        <w:pStyle w:val="41"/>
        <w:jc w:val="both"/>
        <w:rPr>
          <w:rFonts w:ascii="Cambria" w:hAnsi="Cambria"/>
          <w:color w:val="000000" w:themeColor="text1"/>
          <w:sz w:val="28"/>
          <w:szCs w:val="28"/>
          <w:lang w:val="en-US"/>
          <w14:textFill>
            <w14:solidFill>
              <w14:schemeClr w14:val="tx1"/>
            </w14:solidFill>
          </w14:textFill>
        </w:rPr>
      </w:pPr>
    </w:p>
    <w:p w14:paraId="39C2B829">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It is of utmost importance to note at this point that communication is conveyed in a language and for the courts in Nigeria, English is the language. English is Nigeria’s lingua franca as it is the official language of communication approved by the government. </w:t>
      </w:r>
    </w:p>
    <w:p w14:paraId="49FE64A1">
      <w:pPr>
        <w:pStyle w:val="41"/>
        <w:jc w:val="both"/>
        <w:rPr>
          <w:rFonts w:ascii="Cambria" w:hAnsi="Cambria"/>
          <w:color w:val="000000" w:themeColor="text1"/>
          <w:sz w:val="28"/>
          <w:szCs w:val="28"/>
          <w:lang w:val="en-US"/>
          <w14:textFill>
            <w14:solidFill>
              <w14:schemeClr w14:val="tx1"/>
            </w14:solidFill>
          </w14:textFill>
        </w:rPr>
      </w:pPr>
    </w:p>
    <w:p w14:paraId="1DBFA746">
      <w:pPr>
        <w:pStyle w:val="41"/>
        <w:numPr>
          <w:ilvl w:val="0"/>
          <w:numId w:val="1"/>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SKILL</w:t>
      </w:r>
    </w:p>
    <w:p w14:paraId="371DAC1E">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This just simply means the ability to do something well. It is the ability to use one’s knowledge effectively and readily in execution of or </w:t>
      </w:r>
      <w:bookmarkStart w:id="11" w:name="_Int_rY3ocQVi"/>
      <w:r>
        <w:rPr>
          <w:rFonts w:ascii="Cambria" w:hAnsi="Cambria"/>
          <w:color w:val="000000" w:themeColor="text1"/>
          <w:sz w:val="28"/>
          <w:szCs w:val="28"/>
          <w:lang w:val="en-US"/>
          <w14:textFill>
            <w14:solidFill>
              <w14:schemeClr w14:val="tx1"/>
            </w14:solidFill>
          </w14:textFill>
        </w:rPr>
        <w:t>performance</w:t>
      </w:r>
      <w:r>
        <w:rPr>
          <w:rStyle w:val="15"/>
          <w:rFonts w:ascii="Cambria" w:hAnsi="Cambria"/>
          <w:color w:val="000000" w:themeColor="text1"/>
          <w:sz w:val="28"/>
          <w:szCs w:val="28"/>
          <w:lang w:val="en-US"/>
          <w14:textFill>
            <w14:solidFill>
              <w14:schemeClr w14:val="tx1"/>
            </w14:solidFill>
          </w14:textFill>
        </w:rPr>
        <w:footnoteReference w:id="9"/>
      </w:r>
      <w:r>
        <w:rPr>
          <w:rFonts w:ascii="Cambria" w:hAnsi="Cambria"/>
          <w:color w:val="000000" w:themeColor="text1"/>
          <w:sz w:val="28"/>
          <w:szCs w:val="28"/>
          <w:lang w:val="en-US"/>
          <w14:textFill>
            <w14:solidFill>
              <w14:schemeClr w14:val="tx1"/>
            </w14:solidFill>
          </w14:textFill>
        </w:rPr>
        <w:t>;</w:t>
      </w:r>
      <w:bookmarkEnd w:id="11"/>
      <w:r>
        <w:rPr>
          <w:rFonts w:ascii="Cambria" w:hAnsi="Cambria"/>
          <w:color w:val="000000" w:themeColor="text1"/>
          <w:sz w:val="28"/>
          <w:szCs w:val="28"/>
          <w:lang w:val="en-US"/>
          <w14:textFill>
            <w14:solidFill>
              <w14:schemeClr w14:val="tx1"/>
            </w14:solidFill>
          </w14:textFill>
        </w:rPr>
        <w:t xml:space="preserve"> it involves the dexterity or coordination especially in the execution of learned physical tasks; skill is a learned power of doing something competently. </w:t>
      </w:r>
    </w:p>
    <w:p w14:paraId="4A24B2E8">
      <w:pPr>
        <w:pStyle w:val="41"/>
        <w:jc w:val="both"/>
        <w:rPr>
          <w:rFonts w:ascii="Cambria" w:hAnsi="Cambria"/>
          <w:color w:val="000000" w:themeColor="text1"/>
          <w:sz w:val="28"/>
          <w:szCs w:val="28"/>
          <w:lang w:val="en-US"/>
          <w14:textFill>
            <w14:solidFill>
              <w14:schemeClr w14:val="tx1"/>
            </w14:solidFill>
          </w14:textFill>
        </w:rPr>
      </w:pPr>
    </w:p>
    <w:p w14:paraId="2892E45E">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Worthy of note from these definitions of skill is the fact that for one to execute anything skillfully and competently, one must have a more-than-average knowledge of the subject. Also, note worthy is the fact that proper communication is is a skill that can be learnt by anyone interested.</w:t>
      </w:r>
    </w:p>
    <w:p w14:paraId="0269C27D">
      <w:pPr>
        <w:pStyle w:val="41"/>
        <w:jc w:val="both"/>
        <w:rPr>
          <w:rFonts w:ascii="Cambria" w:hAnsi="Cambria"/>
          <w:color w:val="000000" w:themeColor="text1"/>
          <w:sz w:val="28"/>
          <w:szCs w:val="28"/>
          <w:lang w:val="en-US"/>
          <w14:textFill>
            <w14:solidFill>
              <w14:schemeClr w14:val="tx1"/>
            </w14:solidFill>
          </w14:textFill>
        </w:rPr>
      </w:pPr>
    </w:p>
    <w:p w14:paraId="3E992D5D">
      <w:pPr>
        <w:pStyle w:val="41"/>
        <w:numPr>
          <w:ilvl w:val="0"/>
          <w:numId w:val="1"/>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COURT SERVICES</w:t>
      </w:r>
    </w:p>
    <w:p w14:paraId="6A2BE102">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This refers to the various administrative, legal, and judicial functions provided by courts to ensure the smooth operation of the Legal system and facilitate the resolution of disputes. These services include Record Management, docketing, support for court proceedings, service of court processes, e.t.c. </w:t>
      </w:r>
      <w:bookmarkStart w:id="12" w:name="_Int_4nK3iJxz"/>
      <w:r>
        <w:rPr>
          <w:rFonts w:ascii="Cambria" w:hAnsi="Cambria"/>
          <w:color w:val="000000" w:themeColor="text1"/>
          <w:sz w:val="28"/>
          <w:szCs w:val="28"/>
          <w:lang w:val="en-US"/>
          <w14:textFill>
            <w14:solidFill>
              <w14:schemeClr w14:val="tx1"/>
            </w14:solidFill>
          </w14:textFill>
        </w:rPr>
        <w:t>In essence, court</w:t>
      </w:r>
      <w:bookmarkEnd w:id="12"/>
      <w:r>
        <w:rPr>
          <w:rFonts w:ascii="Cambria" w:hAnsi="Cambria"/>
          <w:color w:val="000000" w:themeColor="text1"/>
          <w:sz w:val="28"/>
          <w:szCs w:val="28"/>
          <w:lang w:val="en-US"/>
          <w14:textFill>
            <w14:solidFill>
              <w14:schemeClr w14:val="tx1"/>
            </w14:solidFill>
          </w14:textFill>
        </w:rPr>
        <w:t xml:space="preserve"> services are the backbone of the judicial system, ensuring its smooth and efficient operations, providing essential support to all parties involved.</w:t>
      </w:r>
      <w:r>
        <w:rPr>
          <w:rStyle w:val="15"/>
          <w:rFonts w:ascii="Cambria" w:hAnsi="Cambria"/>
          <w:color w:val="000000" w:themeColor="text1"/>
          <w:sz w:val="28"/>
          <w:szCs w:val="28"/>
          <w:lang w:val="en-US"/>
          <w14:textFill>
            <w14:solidFill>
              <w14:schemeClr w14:val="tx1"/>
            </w14:solidFill>
          </w14:textFill>
        </w:rPr>
        <w:footnoteReference w:id="10"/>
      </w:r>
    </w:p>
    <w:p w14:paraId="6E60E039">
      <w:pPr>
        <w:pStyle w:val="41"/>
        <w:jc w:val="both"/>
        <w:rPr>
          <w:rFonts w:ascii="Cambria" w:hAnsi="Cambria"/>
          <w:color w:val="000000" w:themeColor="text1"/>
          <w:sz w:val="28"/>
          <w:szCs w:val="28"/>
          <w:lang w:val="en-US"/>
          <w14:textFill>
            <w14:solidFill>
              <w14:schemeClr w14:val="tx1"/>
            </w14:solidFill>
          </w14:textFill>
        </w:rPr>
      </w:pPr>
    </w:p>
    <w:p w14:paraId="71DDD62F">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Putting all these together, communication skills for effective court services just simply refers to the skills we as Legal Research Assistants posses or are meant to posses and deploy so well that it in turn ensures the smooth operation of legal services within the courts. Our emphasis of the skills required for this discourse are our communication skills. </w:t>
      </w:r>
    </w:p>
    <w:p w14:paraId="2645FDD0">
      <w:pPr>
        <w:pStyle w:val="41"/>
        <w:jc w:val="both"/>
        <w:rPr>
          <w:rFonts w:ascii="Cambria" w:hAnsi="Cambria"/>
          <w:color w:val="000000" w:themeColor="text1"/>
          <w:sz w:val="28"/>
          <w:szCs w:val="28"/>
          <w:lang w:val="en-US"/>
          <w14:textFill>
            <w14:solidFill>
              <w14:schemeClr w14:val="tx1"/>
            </w14:solidFill>
          </w14:textFill>
        </w:rPr>
      </w:pPr>
    </w:p>
    <w:p w14:paraId="1942D03A">
      <w:pPr>
        <w:pStyle w:val="41"/>
        <w:jc w:val="both"/>
        <w:rPr>
          <w:rFonts w:ascii="Cambria" w:hAnsi="Cambria" w:eastAsia="Times New Roman"/>
          <w:color w:val="000000" w:themeColor="text1"/>
          <w:sz w:val="28"/>
          <w:szCs w:val="28"/>
          <w:shd w:val="clear" w:color="auto" w:fill="FFFFFF"/>
          <w14:textFill>
            <w14:solidFill>
              <w14:schemeClr w14:val="tx1"/>
            </w14:solidFill>
          </w14:textFill>
        </w:rPr>
      </w:pPr>
      <w:r>
        <w:rPr>
          <w:rFonts w:ascii="Cambria" w:hAnsi="Cambria" w:eastAsia="Times New Roman"/>
          <w:color w:val="000000" w:themeColor="text1"/>
          <w:sz w:val="28"/>
          <w:szCs w:val="28"/>
          <w:shd w:val="clear" w:color="auto" w:fill="FFFFFF"/>
          <w14:textFill>
            <w14:solidFill>
              <w14:schemeClr w14:val="tx1"/>
            </w14:solidFill>
          </w14:textFill>
        </w:rPr>
        <w:t>The term communication is often used with different connotations, emphasizing a relationship with others to share or participate in something common. Various factors influence the act of communication and the communicative behavior of those involved. These factors can include cultural background, emotional state, the environment, confidence, and even how effective the listener is taking in the information. Effective communication requires a relationship between the involved parties and a range of elements that condition communication, regardless of its type: verbal, non-verbal, and written. It involves several key factors and skills that persons must possess to ensure a person-centered interaction especially as the quality of relationship between the speakers is crucial notwithstanding their societal roles.</w:t>
      </w:r>
    </w:p>
    <w:p w14:paraId="3E50AA2F">
      <w:pPr>
        <w:pStyle w:val="41"/>
        <w:jc w:val="both"/>
        <w:rPr>
          <w:rFonts w:ascii="Cambria" w:hAnsi="Cambria" w:eastAsia="Times New Roman"/>
          <w:color w:val="000000" w:themeColor="text1"/>
          <w:sz w:val="28"/>
          <w:szCs w:val="28"/>
          <w:shd w:val="clear" w:color="auto" w:fill="FFFFFF"/>
          <w14:textFill>
            <w14:solidFill>
              <w14:schemeClr w14:val="tx1"/>
            </w14:solidFill>
          </w14:textFill>
        </w:rPr>
      </w:pPr>
    </w:p>
    <w:p w14:paraId="5D122A99">
      <w:pPr>
        <w:pStyle w:val="41"/>
        <w:jc w:val="both"/>
        <w:rPr>
          <w:rFonts w:ascii="Cambria" w:hAnsi="Cambria" w:eastAsia="Times New Roman"/>
          <w:color w:val="000000" w:themeColor="text1"/>
          <w:sz w:val="28"/>
          <w:szCs w:val="28"/>
          <w:shd w:val="clear" w:color="auto" w:fill="FFFFFF"/>
          <w14:textFill>
            <w14:solidFill>
              <w14:schemeClr w14:val="tx1"/>
            </w14:solidFill>
          </w14:textFill>
        </w:rPr>
      </w:pPr>
      <w:r>
        <w:rPr>
          <w:rFonts w:ascii="Cambria" w:hAnsi="Cambria" w:eastAsia="Times New Roman"/>
          <w:color w:val="000000" w:themeColor="text1"/>
          <w:sz w:val="28"/>
          <w:szCs w:val="28"/>
          <w:shd w:val="clear" w:color="auto" w:fill="FFFFFF"/>
          <w14:textFill>
            <w14:solidFill>
              <w14:schemeClr w14:val="tx1"/>
            </w14:solidFill>
          </w14:textFill>
        </w:rPr>
        <w:t>Communicating effectively involves two or more persons who can clearly express their intent, and who understand the focus or purpose of the conversation, while also allowing each person to get their point accross.</w:t>
      </w:r>
      <w:r>
        <w:rPr>
          <w:rStyle w:val="15"/>
          <w:rFonts w:ascii="Cambria" w:hAnsi="Cambria" w:eastAsia="Times New Roman"/>
          <w:color w:val="000000" w:themeColor="text1"/>
          <w:sz w:val="28"/>
          <w:szCs w:val="28"/>
          <w:shd w:val="clear" w:color="auto" w:fill="FFFFFF"/>
          <w14:textFill>
            <w14:solidFill>
              <w14:schemeClr w14:val="tx1"/>
            </w14:solidFill>
          </w14:textFill>
        </w:rPr>
        <w:footnoteReference w:id="11"/>
      </w:r>
      <w:r>
        <w:rPr>
          <w:rFonts w:ascii="Cambria" w:hAnsi="Cambria" w:eastAsia="Times New Roman"/>
          <w:color w:val="000000" w:themeColor="text1"/>
          <w:sz w:val="28"/>
          <w:szCs w:val="28"/>
          <w:shd w:val="clear" w:color="auto" w:fill="FFFFFF"/>
          <w14:textFill>
            <w14:solidFill>
              <w14:schemeClr w14:val="tx1"/>
            </w14:solidFill>
          </w14:textFill>
        </w:rPr>
        <w:t xml:space="preserve"> It is a process of exchanging ideas, thoughts, opinions, knowledge, and even data such that the message is received and understood with clarity and purpose</w:t>
      </w:r>
      <w:r>
        <w:rPr>
          <w:rStyle w:val="15"/>
          <w:rFonts w:ascii="Cambria" w:hAnsi="Cambria" w:eastAsia="Times New Roman"/>
          <w:color w:val="000000" w:themeColor="text1"/>
          <w:sz w:val="28"/>
          <w:szCs w:val="28"/>
          <w:shd w:val="clear" w:color="auto" w:fill="FFFFFF"/>
          <w14:textFill>
            <w14:solidFill>
              <w14:schemeClr w14:val="tx1"/>
            </w14:solidFill>
          </w14:textFill>
        </w:rPr>
        <w:footnoteReference w:id="12"/>
      </w:r>
      <w:r>
        <w:rPr>
          <w:rFonts w:ascii="Cambria" w:hAnsi="Cambria" w:eastAsia="Times New Roman"/>
          <w:color w:val="000000" w:themeColor="text1"/>
          <w:sz w:val="28"/>
          <w:szCs w:val="28"/>
          <w:shd w:val="clear" w:color="auto" w:fill="FFFFFF"/>
          <w14:textFill>
            <w14:solidFill>
              <w14:schemeClr w14:val="tx1"/>
            </w14:solidFill>
          </w14:textFill>
        </w:rPr>
        <w:t>. As mentioned earlier, everyone here has learned something about communication, either from their parents and or their immediate social circle – which in itself is not bad, especially as it is inevitable. To communicate effectively however, one must be willing to adjust one’s communication methods to accommodate the needs of others irrespective of what they have learnt.</w:t>
      </w:r>
      <w:r>
        <w:rPr>
          <w:rStyle w:val="15"/>
          <w:rFonts w:ascii="Cambria" w:hAnsi="Cambria" w:eastAsia="Times New Roman"/>
          <w:color w:val="000000" w:themeColor="text1"/>
          <w:sz w:val="28"/>
          <w:szCs w:val="28"/>
          <w:shd w:val="clear" w:color="auto" w:fill="FFFFFF"/>
          <w14:textFill>
            <w14:solidFill>
              <w14:schemeClr w14:val="tx1"/>
            </w14:solidFill>
          </w14:textFill>
        </w:rPr>
        <w:footnoteReference w:id="13"/>
      </w:r>
      <w:r>
        <w:rPr>
          <w:rFonts w:ascii="Cambria" w:hAnsi="Cambria" w:eastAsia="Times New Roman"/>
          <w:color w:val="000000" w:themeColor="text1"/>
          <w:sz w:val="28"/>
          <w:szCs w:val="28"/>
          <w:shd w:val="clear" w:color="auto" w:fill="FFFFFF"/>
          <w14:textFill>
            <w14:solidFill>
              <w14:schemeClr w14:val="tx1"/>
            </w14:solidFill>
          </w14:textFill>
        </w:rPr>
        <w:t xml:space="preserve"> It is worthy of note however that some of these skills could have been wrong or wrongly learnt and/or taught. The good news is embedded in the fact that those wrong skills can be unlearned while better ones are properly learnt. </w:t>
      </w:r>
    </w:p>
    <w:p w14:paraId="186D6334">
      <w:pPr>
        <w:pStyle w:val="41"/>
        <w:jc w:val="both"/>
        <w:rPr>
          <w:rFonts w:ascii="Cambria" w:hAnsi="Cambria"/>
          <w:b/>
          <w:bCs/>
          <w:color w:val="000000" w:themeColor="text1"/>
          <w:sz w:val="28"/>
          <w:szCs w:val="28"/>
          <w:lang w:val="en-US"/>
          <w14:textFill>
            <w14:solidFill>
              <w14:schemeClr w14:val="tx1"/>
            </w14:solidFill>
          </w14:textFill>
        </w:rPr>
      </w:pPr>
    </w:p>
    <w:p w14:paraId="66F984F0">
      <w:pPr>
        <w:pStyle w:val="41"/>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 xml:space="preserve">Essential Communication Skills </w:t>
      </w:r>
    </w:p>
    <w:p w14:paraId="001C95C7">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There are four major types or ways of communication, and they are as follows:</w:t>
      </w:r>
    </w:p>
    <w:p w14:paraId="3F13E109">
      <w:pPr>
        <w:pStyle w:val="41"/>
        <w:numPr>
          <w:ilvl w:val="0"/>
          <w:numId w:val="2"/>
        </w:numPr>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Verbal or Oral Communication, </w:t>
      </w:r>
    </w:p>
    <w:p w14:paraId="56A90614">
      <w:pPr>
        <w:pStyle w:val="41"/>
        <w:numPr>
          <w:ilvl w:val="0"/>
          <w:numId w:val="2"/>
        </w:numPr>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Non-verbal Communication.</w:t>
      </w:r>
    </w:p>
    <w:p w14:paraId="2FB63F1F">
      <w:pPr>
        <w:pStyle w:val="41"/>
        <w:numPr>
          <w:ilvl w:val="0"/>
          <w:numId w:val="2"/>
        </w:numPr>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Written Communication</w:t>
      </w:r>
    </w:p>
    <w:p w14:paraId="48445DAD">
      <w:pPr>
        <w:pStyle w:val="41"/>
        <w:numPr>
          <w:ilvl w:val="0"/>
          <w:numId w:val="2"/>
        </w:numPr>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Listening</w:t>
      </w:r>
    </w:p>
    <w:p w14:paraId="549BB5FC">
      <w:pPr>
        <w:pStyle w:val="41"/>
        <w:jc w:val="both"/>
        <w:rPr>
          <w:rFonts w:ascii="Cambria" w:hAnsi="Cambria"/>
          <w:color w:val="000000" w:themeColor="text1"/>
          <w:sz w:val="28"/>
          <w:szCs w:val="28"/>
          <w:lang w:val="en-US"/>
          <w14:textFill>
            <w14:solidFill>
              <w14:schemeClr w14:val="tx1"/>
            </w14:solidFill>
          </w14:textFill>
        </w:rPr>
      </w:pPr>
    </w:p>
    <w:p w14:paraId="74DA5268">
      <w:pPr>
        <w:pStyle w:val="41"/>
        <w:numPr>
          <w:ilvl w:val="0"/>
          <w:numId w:val="3"/>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VERBAL COMMUNICATION</w:t>
      </w:r>
    </w:p>
    <w:p w14:paraId="4A9966E8">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Verbal communication is the use of language to transfer information through speaking or sign language. It is the foundation of human interaction, enabling individuals to express thoughts, emotions and concepts effectively and promptly.</w:t>
      </w:r>
      <w:r>
        <w:rPr>
          <w:rStyle w:val="15"/>
          <w:rFonts w:ascii="Cambria" w:hAnsi="Cambria"/>
          <w:color w:val="000000" w:themeColor="text1"/>
          <w:sz w:val="28"/>
          <w:szCs w:val="28"/>
          <w:lang w:val="en-US"/>
          <w14:textFill>
            <w14:solidFill>
              <w14:schemeClr w14:val="tx1"/>
            </w14:solidFill>
          </w14:textFill>
        </w:rPr>
        <w:footnoteReference w:id="14"/>
      </w:r>
      <w:r>
        <w:rPr>
          <w:rFonts w:ascii="Cambria" w:hAnsi="Cambria"/>
          <w:color w:val="000000" w:themeColor="text1"/>
          <w:sz w:val="28"/>
          <w:szCs w:val="28"/>
          <w:lang w:val="en-US"/>
          <w14:textFill>
            <w14:solidFill>
              <w14:schemeClr w14:val="tx1"/>
            </w14:solidFill>
          </w14:textFill>
        </w:rPr>
        <w:t xml:space="preserve"> This is one of the most common types of communication as it involves conveying messages through speech and spoken word.</w:t>
      </w:r>
      <w:r>
        <w:rPr>
          <w:rStyle w:val="15"/>
          <w:rFonts w:ascii="Cambria" w:hAnsi="Cambria"/>
          <w:color w:val="000000" w:themeColor="text1"/>
          <w:sz w:val="28"/>
          <w:szCs w:val="28"/>
          <w:lang w:val="en-US"/>
          <w14:textFill>
            <w14:solidFill>
              <w14:schemeClr w14:val="tx1"/>
            </w14:solidFill>
          </w14:textFill>
        </w:rPr>
        <w:footnoteReference w:id="15"/>
      </w:r>
      <w:r>
        <w:rPr>
          <w:rFonts w:ascii="Cambria" w:hAnsi="Cambria"/>
          <w:color w:val="000000" w:themeColor="text1"/>
          <w:sz w:val="28"/>
          <w:szCs w:val="28"/>
          <w:lang w:val="en-US"/>
          <w14:textFill>
            <w14:solidFill>
              <w14:schemeClr w14:val="tx1"/>
            </w14:solidFill>
          </w14:textFill>
        </w:rPr>
        <w:t xml:space="preserve"> It </w:t>
      </w:r>
      <w:bookmarkStart w:id="13" w:name="_Int_VRcbiPxx"/>
      <w:r>
        <w:rPr>
          <w:rFonts w:ascii="Cambria" w:hAnsi="Cambria"/>
          <w:color w:val="000000" w:themeColor="text1"/>
          <w:sz w:val="28"/>
          <w:szCs w:val="28"/>
          <w:lang w:val="en-US"/>
          <w14:textFill>
            <w14:solidFill>
              <w14:schemeClr w14:val="tx1"/>
            </w14:solidFill>
          </w14:textFill>
        </w:rPr>
        <w:t>is most often used</w:t>
      </w:r>
      <w:bookmarkEnd w:id="13"/>
      <w:r>
        <w:rPr>
          <w:rFonts w:ascii="Cambria" w:hAnsi="Cambria"/>
          <w:color w:val="000000" w:themeColor="text1"/>
          <w:sz w:val="28"/>
          <w:szCs w:val="28"/>
          <w:lang w:val="en-US"/>
          <w14:textFill>
            <w14:solidFill>
              <w14:schemeClr w14:val="tx1"/>
            </w14:solidFill>
          </w14:textFill>
        </w:rPr>
        <w:t xml:space="preserve"> in conversations such as during presentations, video conferences, phone calls, meetings and one-on-one conversations. Verbal communication is perceived to be the most trusted and authentic form of communication.</w:t>
      </w:r>
      <w:r>
        <w:rPr>
          <w:rStyle w:val="15"/>
          <w:rFonts w:ascii="Cambria" w:hAnsi="Cambria"/>
          <w:color w:val="000000" w:themeColor="text1"/>
          <w:sz w:val="28"/>
          <w:szCs w:val="28"/>
          <w:lang w:val="en-US"/>
          <w14:textFill>
            <w14:solidFill>
              <w14:schemeClr w14:val="tx1"/>
            </w14:solidFill>
          </w14:textFill>
        </w:rPr>
        <w:footnoteReference w:id="16"/>
      </w:r>
    </w:p>
    <w:p w14:paraId="375EDED0">
      <w:pPr>
        <w:pStyle w:val="41"/>
        <w:jc w:val="both"/>
        <w:rPr>
          <w:rFonts w:ascii="Cambria" w:hAnsi="Cambria"/>
          <w:color w:val="000000" w:themeColor="text1"/>
          <w:sz w:val="28"/>
          <w:szCs w:val="28"/>
          <w:lang w:val="en-US"/>
          <w14:textFill>
            <w14:solidFill>
              <w14:schemeClr w14:val="tx1"/>
            </w14:solidFill>
          </w14:textFill>
        </w:rPr>
      </w:pPr>
    </w:p>
    <w:p w14:paraId="6AEB567F">
      <w:pPr>
        <w:pStyle w:val="41"/>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STRENGTHS OF VERBAL COMMUNICATION</w:t>
      </w:r>
    </w:p>
    <w:p w14:paraId="3F29E13E">
      <w:pPr>
        <w:pStyle w:val="41"/>
        <w:numPr>
          <w:ilvl w:val="0"/>
          <w:numId w:val="4"/>
        </w:numPr>
        <w:jc w:val="both"/>
        <w:rPr>
          <w:rFonts w:ascii="Cambria" w:hAnsi="Cambria"/>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 xml:space="preserve">Clarity &amp; Precision </w:t>
      </w:r>
    </w:p>
    <w:p w14:paraId="34B938B2">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Verbal Communication can be highly specific and clear. When deployed effectively, it leaves </w:t>
      </w:r>
      <w:r>
        <w:rPr>
          <w:rFonts w:ascii="Cambria" w:hAnsi="Cambria"/>
          <w:b/>
          <w:bCs/>
          <w:i/>
          <w:iCs/>
          <w:color w:val="000000" w:themeColor="text1"/>
          <w:sz w:val="28"/>
          <w:szCs w:val="28"/>
          <w:u w:val="single"/>
          <w:lang w:val="en-US"/>
          <w14:textFill>
            <w14:solidFill>
              <w14:schemeClr w14:val="tx1"/>
            </w14:solidFill>
          </w14:textFill>
        </w:rPr>
        <w:t>little room</w:t>
      </w:r>
      <w:r>
        <w:rPr>
          <w:rFonts w:ascii="Cambria" w:hAnsi="Cambria"/>
          <w:color w:val="000000" w:themeColor="text1"/>
          <w:sz w:val="28"/>
          <w:szCs w:val="28"/>
          <w:lang w:val="en-US"/>
          <w14:textFill>
            <w14:solidFill>
              <w14:schemeClr w14:val="tx1"/>
            </w14:solidFill>
          </w14:textFill>
        </w:rPr>
        <w:t xml:space="preserve"> for misrepresentation, as you can articulate your thoughts precisely. </w:t>
      </w:r>
    </w:p>
    <w:p w14:paraId="21BA1BFB">
      <w:pPr>
        <w:pStyle w:val="41"/>
        <w:jc w:val="both"/>
        <w:rPr>
          <w:rFonts w:ascii="Cambria" w:hAnsi="Cambria"/>
          <w:color w:val="000000" w:themeColor="text1"/>
          <w:sz w:val="28"/>
          <w:szCs w:val="28"/>
          <w:lang w:val="en-US"/>
          <w14:textFill>
            <w14:solidFill>
              <w14:schemeClr w14:val="tx1"/>
            </w14:solidFill>
          </w14:textFill>
        </w:rPr>
      </w:pPr>
    </w:p>
    <w:p w14:paraId="7ACE62E4">
      <w:pPr>
        <w:pStyle w:val="41"/>
        <w:numPr>
          <w:ilvl w:val="0"/>
          <w:numId w:val="4"/>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Immediate Feedback</w:t>
      </w:r>
    </w:p>
    <w:p w14:paraId="784FE88E">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Verbal communication allows for real-time interaction and immediate feedback as one is able to gauge the other person’s reactions through their tone, body language and other non-verbal cues that can enable the speaker to adjust where necessary and respond immediately. </w:t>
      </w:r>
    </w:p>
    <w:p w14:paraId="62843F6B">
      <w:pPr>
        <w:pStyle w:val="41"/>
        <w:jc w:val="both"/>
        <w:rPr>
          <w:rFonts w:ascii="Cambria" w:hAnsi="Cambria"/>
          <w:color w:val="000000" w:themeColor="text1"/>
          <w:sz w:val="28"/>
          <w:szCs w:val="28"/>
          <w:lang w:val="en-US"/>
          <w14:textFill>
            <w14:solidFill>
              <w14:schemeClr w14:val="tx1"/>
            </w14:solidFill>
          </w14:textFill>
        </w:rPr>
      </w:pPr>
    </w:p>
    <w:p w14:paraId="6C296B01">
      <w:pPr>
        <w:pStyle w:val="41"/>
        <w:numPr>
          <w:ilvl w:val="0"/>
          <w:numId w:val="4"/>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Emotional Expression</w:t>
      </w:r>
    </w:p>
    <w:p w14:paraId="0536571C">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It allows for the expression of emotions and feelings. One is able to convey enthusiasm, empathy or concern through the tone and choice of words used. </w:t>
      </w:r>
    </w:p>
    <w:p w14:paraId="29DC138E">
      <w:pPr>
        <w:pStyle w:val="41"/>
        <w:jc w:val="both"/>
        <w:rPr>
          <w:rFonts w:ascii="Cambria" w:hAnsi="Cambria"/>
          <w:color w:val="000000" w:themeColor="text1"/>
          <w:sz w:val="28"/>
          <w:szCs w:val="28"/>
          <w:lang w:val="en-US"/>
          <w14:textFill>
            <w14:solidFill>
              <w14:schemeClr w14:val="tx1"/>
            </w14:solidFill>
          </w14:textFill>
        </w:rPr>
      </w:pPr>
    </w:p>
    <w:p w14:paraId="09750F37">
      <w:pPr>
        <w:pStyle w:val="41"/>
        <w:numPr>
          <w:ilvl w:val="0"/>
          <w:numId w:val="4"/>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Nuanced Communication</w:t>
      </w:r>
    </w:p>
    <w:p w14:paraId="5558CC13">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Some complex ideas, concepts and emotions would never feel okay when written down except when such complexities are communicated verbally. </w:t>
      </w:r>
    </w:p>
    <w:p w14:paraId="0A2DB5AC">
      <w:pPr>
        <w:pStyle w:val="41"/>
        <w:jc w:val="both"/>
        <w:rPr>
          <w:rFonts w:ascii="Cambria" w:hAnsi="Cambria"/>
          <w:color w:val="000000" w:themeColor="text1"/>
          <w:sz w:val="28"/>
          <w:szCs w:val="28"/>
          <w:lang w:val="en-US"/>
          <w14:textFill>
            <w14:solidFill>
              <w14:schemeClr w14:val="tx1"/>
            </w14:solidFill>
          </w14:textFill>
        </w:rPr>
      </w:pPr>
    </w:p>
    <w:p w14:paraId="66683E2B">
      <w:pPr>
        <w:pStyle w:val="41"/>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WEAKNESSES OF VERBAL COMMUNICATION</w:t>
      </w:r>
    </w:p>
    <w:p w14:paraId="49805F63">
      <w:pPr>
        <w:pStyle w:val="41"/>
        <w:numPr>
          <w:ilvl w:val="0"/>
          <w:numId w:val="5"/>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Misunderstanding</w:t>
      </w:r>
    </w:p>
    <w:p w14:paraId="03FEBE48">
      <w:pPr>
        <w:pStyle w:val="41"/>
        <w:jc w:val="both"/>
        <w:rPr>
          <w:rFonts w:ascii="Cambria" w:hAnsi="Cambria"/>
          <w:color w:val="000000" w:themeColor="text1"/>
          <w:sz w:val="28"/>
          <w:szCs w:val="28"/>
          <w:lang w:val="en-US"/>
          <w14:textFill>
            <w14:solidFill>
              <w14:schemeClr w14:val="tx1"/>
            </w14:solidFill>
          </w14:textFill>
        </w:rPr>
      </w:pPr>
      <w:r>
        <w:rPr>
          <w:rFonts w:ascii="Cambria" w:hAnsi="Cambria"/>
          <w:color w:val="000000" w:themeColor="text1"/>
          <w:sz w:val="28"/>
          <w:szCs w:val="28"/>
          <w:lang w:val="en-US"/>
          <w14:textFill>
            <w14:solidFill>
              <w14:schemeClr w14:val="tx1"/>
            </w14:solidFill>
          </w14:textFill>
        </w:rPr>
        <w:t xml:space="preserve">Verbal Communication can be prone to misunderstanding due to certain factors such as differing interpretations of words, accents and language barriers. </w:t>
      </w:r>
    </w:p>
    <w:p w14:paraId="21D159BE">
      <w:pPr>
        <w:pStyle w:val="41"/>
        <w:jc w:val="both"/>
        <w:rPr>
          <w:rFonts w:ascii="Cambria" w:hAnsi="Cambria"/>
          <w:color w:val="000000" w:themeColor="text1"/>
          <w:sz w:val="28"/>
          <w:szCs w:val="28"/>
          <w:lang w:val="en-US"/>
          <w14:textFill>
            <w14:solidFill>
              <w14:schemeClr w14:val="tx1"/>
            </w14:solidFill>
          </w14:textFill>
        </w:rPr>
      </w:pPr>
    </w:p>
    <w:p w14:paraId="0AD132EC">
      <w:pPr>
        <w:pStyle w:val="36"/>
        <w:numPr>
          <w:ilvl w:val="0"/>
          <w:numId w:val="5"/>
        </w:num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Lack of Permanent Record</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7CCD1E5A">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Verbal conversations often lack a permanent record, making it difficult to refer back to the details of a discussion unless they are documented separately.</w:t>
      </w:r>
    </w:p>
    <w:p w14:paraId="394E2A86">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4AC024DF">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4250602D">
      <w:pPr>
        <w:pStyle w:val="36"/>
        <w:numPr>
          <w:ilvl w:val="0"/>
          <w:numId w:val="5"/>
        </w:num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Non-Verbal Cues:</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6098684D">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While verbal communication is powerful, it can be incomplete when crucial non-verbal cues (such as facial expressions and body language) are absent or misread.</w:t>
      </w:r>
    </w:p>
    <w:p w14:paraId="3CF4F14B">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5A2A8BA3">
      <w:pPr>
        <w:pStyle w:val="36"/>
        <w:numPr>
          <w:ilvl w:val="0"/>
          <w:numId w:val="5"/>
        </w:num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Inability to Edit</w:t>
      </w:r>
    </w:p>
    <w:p w14:paraId="0C8F2E6F">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Unlike written communication, spoken words cannot be easily edited or revised once they are expressed. This can lead to unintentional mistakes or misstatements.</w:t>
      </w:r>
    </w:p>
    <w:p w14:paraId="3425B9E3">
      <w:p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p>
    <w:p w14:paraId="4C5A1083">
      <w:pPr>
        <w:pStyle w:val="36"/>
        <w:numPr>
          <w:ilvl w:val="0"/>
          <w:numId w:val="5"/>
        </w:num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Limited Reach</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231D8044">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Verbal communication is limited by physical proximity and auditory capabilities. It may not be effective for communicating with individuals who have hearing impairments or when participants are geographically distant.</w:t>
      </w:r>
    </w:p>
    <w:p w14:paraId="26CABA95">
      <w:pPr>
        <w:pStyle w:val="41"/>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p>
    <w:p w14:paraId="5CB302C0">
      <w:pPr>
        <w:pStyle w:val="41"/>
        <w:numPr>
          <w:ilvl w:val="0"/>
          <w:numId w:val="5"/>
        </w:numPr>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Emotional Intensity</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45CA3352">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While it can be great at conveying emotions, verbal communication can also escalate conflicts when emotions run high, leading to heated arguments or misunderstandings.</w:t>
      </w:r>
    </w:p>
    <w:p w14:paraId="06CBE2C1">
      <w:pPr>
        <w:pStyle w:val="41"/>
        <w:jc w:val="both"/>
        <w:rPr>
          <w:rFonts w:ascii="Cambria" w:hAnsi="Cambria"/>
          <w:color w:val="000000" w:themeColor="text1"/>
          <w:sz w:val="28"/>
          <w:szCs w:val="28"/>
          <w:lang w:val="en-US"/>
          <w14:textFill>
            <w14:solidFill>
              <w14:schemeClr w14:val="tx1"/>
            </w14:solidFill>
          </w14:textFill>
        </w:rPr>
      </w:pPr>
    </w:p>
    <w:p w14:paraId="2F7F681F">
      <w:pPr>
        <w:pStyle w:val="41"/>
        <w:numPr>
          <w:ilvl w:val="0"/>
          <w:numId w:val="3"/>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NON-VERBAL COMMUNICATION</w:t>
      </w:r>
    </w:p>
    <w:p w14:paraId="213E139E">
      <w:pPr>
        <w:pStyle w:val="41"/>
        <w:jc w:val="both"/>
        <w:rPr>
          <w:rFonts w:ascii="Cambria" w:hAnsi="Cambria" w:cs="Open Sans"/>
          <w:color w:val="000000" w:themeColor="text1"/>
          <w:kern w:val="0"/>
          <w:sz w:val="28"/>
          <w:szCs w:val="28"/>
          <w14:textFill>
            <w14:solidFill>
              <w14:schemeClr w14:val="tx1"/>
            </w14:solidFill>
          </w14:textFill>
          <w14:ligatures w14:val="none"/>
        </w:rPr>
      </w:pPr>
      <w:r>
        <w:rPr>
          <w:rFonts w:ascii="Cambria" w:hAnsi="Cambria" w:cs="Open Sans"/>
          <w:color w:val="000000" w:themeColor="text1"/>
          <w:kern w:val="0"/>
          <w:sz w:val="28"/>
          <w:szCs w:val="28"/>
          <w14:textFill>
            <w14:solidFill>
              <w14:schemeClr w14:val="tx1"/>
            </w14:solidFill>
          </w14:textFill>
          <w14:ligatures w14:val="none"/>
        </w:rPr>
        <w:t xml:space="preserve">Non-verbal communication encompasses aspects of communication other than spoken or written words. It includes elements such as facial expression, tone, pitch, and body language, which significantly influences how messages are perceived. </w:t>
      </w:r>
    </w:p>
    <w:p w14:paraId="7988A11C">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100BAC59">
      <w:pPr>
        <w:pStyle w:val="41"/>
        <w:numPr>
          <w:ilvl w:val="0"/>
          <w:numId w:val="6"/>
        </w:numPr>
        <w:jc w:val="both"/>
        <w:rPr>
          <w:rFonts w:ascii="Cambria" w:hAnsi="Cambria" w:cs="Open Sans"/>
          <w:b/>
          <w:bCs/>
          <w:color w:val="000000" w:themeColor="text1"/>
          <w:kern w:val="0"/>
          <w:sz w:val="28"/>
          <w:szCs w:val="28"/>
          <w14:textFill>
            <w14:solidFill>
              <w14:schemeClr w14:val="tx1"/>
            </w14:solidFill>
          </w14:textFill>
          <w14:ligatures w14:val="none"/>
        </w:rPr>
      </w:pPr>
      <w:r>
        <w:rPr>
          <w:rFonts w:ascii="Cambria" w:hAnsi="Cambria" w:cs="Open Sans"/>
          <w:b/>
          <w:bCs/>
          <w:color w:val="000000" w:themeColor="text1"/>
          <w:kern w:val="0"/>
          <w:sz w:val="28"/>
          <w:szCs w:val="28"/>
          <w14:textFill>
            <w14:solidFill>
              <w14:schemeClr w14:val="tx1"/>
            </w14:solidFill>
          </w14:textFill>
          <w14:ligatures w14:val="none"/>
        </w:rPr>
        <w:t>Facial Expression</w:t>
      </w:r>
    </w:p>
    <w:p w14:paraId="216C222D">
      <w:pPr>
        <w:pStyle w:val="41"/>
        <w:jc w:val="both"/>
        <w:rPr>
          <w:rFonts w:ascii="Cambria" w:hAnsi="Cambria" w:cs="Open Sans"/>
          <w:color w:val="000000" w:themeColor="text1"/>
          <w:kern w:val="0"/>
          <w:sz w:val="28"/>
          <w:szCs w:val="28"/>
          <w14:textFill>
            <w14:solidFill>
              <w14:schemeClr w14:val="tx1"/>
            </w14:solidFill>
          </w14:textFill>
          <w14:ligatures w14:val="none"/>
        </w:rPr>
      </w:pPr>
      <w:r>
        <w:rPr>
          <w:rFonts w:ascii="Cambria" w:hAnsi="Cambria" w:cs="Open Sans"/>
          <w:color w:val="000000" w:themeColor="text1"/>
          <w:kern w:val="0"/>
          <w:sz w:val="28"/>
          <w:szCs w:val="28"/>
          <w14:textFill>
            <w14:solidFill>
              <w14:schemeClr w14:val="tx1"/>
            </w14:solidFill>
          </w14:textFill>
          <w14:ligatures w14:val="none"/>
        </w:rPr>
        <w:t>The human species possesses remarkable expressiveness, proficient at conveying a multitude of emotions without the need for verbal articulation. Notably, unlike certain other nonverbal modes of communication, facial expressions exhibit universality. Across diverse cultures, the conveyance of emotions such as happiness, sadness, anger, surprise, fear, and disgust remains consistent through identical facial expressions.</w:t>
      </w:r>
    </w:p>
    <w:p w14:paraId="09F6E13B">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0B958B0B">
      <w:pPr>
        <w:pStyle w:val="41"/>
        <w:numPr>
          <w:ilvl w:val="0"/>
          <w:numId w:val="6"/>
        </w:numPr>
        <w:jc w:val="both"/>
        <w:rPr>
          <w:rFonts w:ascii="Cambria" w:hAnsi="Cambria" w:cs="Open Sans"/>
          <w:b/>
          <w:bCs/>
          <w:color w:val="000000" w:themeColor="text1"/>
          <w:kern w:val="0"/>
          <w:sz w:val="28"/>
          <w:szCs w:val="28"/>
          <w14:textFill>
            <w14:solidFill>
              <w14:schemeClr w14:val="tx1"/>
            </w14:solidFill>
          </w14:textFill>
          <w14:ligatures w14:val="none"/>
        </w:rPr>
      </w:pPr>
      <w:r>
        <w:rPr>
          <w:rFonts w:ascii="Cambria" w:hAnsi="Cambria" w:cs="Open Sans"/>
          <w:b/>
          <w:bCs/>
          <w:color w:val="000000" w:themeColor="text1"/>
          <w:kern w:val="0"/>
          <w:sz w:val="28"/>
          <w:szCs w:val="28"/>
          <w14:textFill>
            <w14:solidFill>
              <w14:schemeClr w14:val="tx1"/>
            </w14:solidFill>
          </w14:textFill>
          <w14:ligatures w14:val="none"/>
        </w:rPr>
        <w:t>Body Movement &amp; Posture</w:t>
      </w:r>
    </w:p>
    <w:p w14:paraId="1DB421D0">
      <w:pPr>
        <w:pStyle w:val="41"/>
        <w:jc w:val="both"/>
        <w:rPr>
          <w:rFonts w:ascii="Cambria" w:hAnsi="Cambria" w:cs="Open Sans"/>
          <w:color w:val="000000" w:themeColor="text1"/>
          <w:kern w:val="0"/>
          <w:sz w:val="28"/>
          <w:szCs w:val="28"/>
          <w14:textFill>
            <w14:solidFill>
              <w14:schemeClr w14:val="tx1"/>
            </w14:solidFill>
          </w14:textFill>
          <w14:ligatures w14:val="none"/>
        </w:rPr>
      </w:pPr>
      <w:r>
        <w:rPr>
          <w:rFonts w:ascii="Cambria" w:hAnsi="Cambria" w:cs="Open Sans"/>
          <w:color w:val="000000" w:themeColor="text1"/>
          <w:kern w:val="0"/>
          <w:sz w:val="28"/>
          <w:szCs w:val="28"/>
          <w14:textFill>
            <w14:solidFill>
              <w14:schemeClr w14:val="tx1"/>
            </w14:solidFill>
          </w14:textFill>
          <w14:ligatures w14:val="none"/>
        </w:rPr>
        <w:t>It might interest you to know that your body movements and overall demeanor serves as a conduit of information that communicates extensively to the external world. Unfortunately, most people either are not aware about this, or they just do not care. As such, you should reflect upon the impact of an individual’s sitting, walking, standing, or head positioning has on what you are saying, as well as how they receive what is being said. This realm of nonverbal communication encompasses elements such as posture, carriage, stance, and the nuanced gestures and motions you employ.</w:t>
      </w:r>
    </w:p>
    <w:p w14:paraId="2A380D4F">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5825212F">
      <w:pPr>
        <w:pStyle w:val="41"/>
        <w:numPr>
          <w:ilvl w:val="0"/>
          <w:numId w:val="6"/>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Gestures</w:t>
      </w:r>
    </w:p>
    <w:p w14:paraId="58422E65">
      <w:pPr>
        <w:pStyle w:val="41"/>
        <w:jc w:val="both"/>
        <w:rPr>
          <w:rFonts w:ascii="Cambria" w:hAnsi="Cambria" w:cs="Open Sans"/>
          <w:color w:val="000000" w:themeColor="text1"/>
          <w:kern w:val="0"/>
          <w:sz w:val="28"/>
          <w:szCs w:val="28"/>
          <w14:textFill>
            <w14:solidFill>
              <w14:schemeClr w14:val="tx1"/>
            </w14:solidFill>
          </w14:textFill>
          <w14:ligatures w14:val="none"/>
        </w:rPr>
      </w:pPr>
      <w:r>
        <w:rPr>
          <w:rFonts w:ascii="Cambria" w:hAnsi="Cambria" w:cs="Open Sans"/>
          <w:color w:val="000000" w:themeColor="text1"/>
          <w:kern w:val="0"/>
          <w:sz w:val="28"/>
          <w:szCs w:val="28"/>
          <w14:textFill>
            <w14:solidFill>
              <w14:schemeClr w14:val="tx1"/>
            </w14:solidFill>
          </w14:textFill>
          <w14:ligatures w14:val="none"/>
        </w:rPr>
        <w:t>Gestures are ubiquitous in our everyday lives. You might wave, point, beckon or mime when quarrelling or speaking whether with animosity or calmly, without any of the gestures being necessarily premeditated. Unfortunately, the meaning of some gestures may differ drastically between cultures and can lead to fallouts and or misunderstandings when communicating with others. For instance, the ‘OK’ gesture with the hand usually indicates a positive message in English-speaking nations, but is seen as a provocation in nations such as Germany, Russia and Brazil. An example is the “</w:t>
      </w:r>
      <w:r>
        <w:rPr>
          <w:rFonts w:ascii="Cambria" w:hAnsi="Cambria" w:cs="Open Sans"/>
          <w:b/>
          <w:bCs/>
          <w:i/>
          <w:iCs/>
          <w:color w:val="000000" w:themeColor="text1"/>
          <w:kern w:val="0"/>
          <w:sz w:val="28"/>
          <w:szCs w:val="28"/>
          <w:u w:val="single"/>
          <w14:textFill>
            <w14:solidFill>
              <w14:schemeClr w14:val="tx1"/>
            </w14:solidFill>
          </w14:textFill>
          <w14:ligatures w14:val="none"/>
        </w:rPr>
        <w:t>Thumbs up</w:t>
      </w:r>
      <w:r>
        <w:rPr>
          <w:rFonts w:ascii="Cambria" w:hAnsi="Cambria" w:cs="Open Sans"/>
          <w:color w:val="000000" w:themeColor="text1"/>
          <w:kern w:val="0"/>
          <w:sz w:val="28"/>
          <w:szCs w:val="28"/>
          <w14:textFill>
            <w14:solidFill>
              <w14:schemeClr w14:val="tx1"/>
            </w14:solidFill>
          </w14:textFill>
          <w14:ligatures w14:val="none"/>
        </w:rPr>
        <w:t>” hand gesture which may generally be interpreted to mean “</w:t>
      </w:r>
      <w:r>
        <w:rPr>
          <w:rFonts w:ascii="Cambria" w:hAnsi="Cambria" w:cs="Open Sans"/>
          <w:b/>
          <w:bCs/>
          <w:i/>
          <w:iCs/>
          <w:color w:val="000000" w:themeColor="text1"/>
          <w:kern w:val="0"/>
          <w:sz w:val="28"/>
          <w:szCs w:val="28"/>
          <w:u w:val="single"/>
          <w14:textFill>
            <w14:solidFill>
              <w14:schemeClr w14:val="tx1"/>
            </w14:solidFill>
          </w14:textFill>
          <w14:ligatures w14:val="none"/>
        </w:rPr>
        <w:t>its okay; that’s fine</w:t>
      </w:r>
      <w:r>
        <w:rPr>
          <w:rFonts w:ascii="Cambria" w:hAnsi="Cambria" w:cs="Open Sans"/>
          <w:i/>
          <w:iCs/>
          <w:color w:val="000000" w:themeColor="text1"/>
          <w:kern w:val="0"/>
          <w:sz w:val="28"/>
          <w:szCs w:val="28"/>
          <w:u w:val="single"/>
          <w14:textFill>
            <w14:solidFill>
              <w14:schemeClr w14:val="tx1"/>
            </w14:solidFill>
          </w14:textFill>
          <w14:ligatures w14:val="none"/>
        </w:rPr>
        <w:t>;</w:t>
      </w:r>
      <w:r>
        <w:rPr>
          <w:rFonts w:ascii="Cambria" w:hAnsi="Cambria" w:cs="Open Sans"/>
          <w:color w:val="000000" w:themeColor="text1"/>
          <w:kern w:val="0"/>
          <w:sz w:val="28"/>
          <w:szCs w:val="28"/>
          <w14:textFill>
            <w14:solidFill>
              <w14:schemeClr w14:val="tx1"/>
            </w14:solidFill>
          </w14:textFill>
          <w14:ligatures w14:val="none"/>
        </w:rPr>
        <w:t>” means “</w:t>
      </w:r>
      <w:r>
        <w:rPr>
          <w:rFonts w:ascii="Cambria" w:hAnsi="Cambria" w:cs="Open Sans"/>
          <w:b/>
          <w:bCs/>
          <w:i/>
          <w:iCs/>
          <w:color w:val="000000" w:themeColor="text1"/>
          <w:kern w:val="0"/>
          <w:sz w:val="28"/>
          <w:szCs w:val="28"/>
          <w14:textFill>
            <w14:solidFill>
              <w14:schemeClr w14:val="tx1"/>
            </w14:solidFill>
          </w14:textFill>
          <w14:ligatures w14:val="none"/>
        </w:rPr>
        <w:t>Number 1</w:t>
      </w:r>
      <w:r>
        <w:rPr>
          <w:rFonts w:ascii="Cambria" w:hAnsi="Cambria" w:cs="Open Sans"/>
          <w:color w:val="000000" w:themeColor="text1"/>
          <w:kern w:val="0"/>
          <w:sz w:val="28"/>
          <w:szCs w:val="28"/>
          <w14:textFill>
            <w14:solidFill>
              <w14:schemeClr w14:val="tx1"/>
            </w14:solidFill>
          </w14:textFill>
          <w14:ligatures w14:val="none"/>
        </w:rPr>
        <w:t>” in Germany. Also in Germany, people “</w:t>
      </w:r>
      <w:r>
        <w:rPr>
          <w:rFonts w:ascii="Cambria" w:hAnsi="Cambria" w:cs="Open Sans"/>
          <w:b/>
          <w:bCs/>
          <w:i/>
          <w:iCs/>
          <w:color w:val="000000" w:themeColor="text1"/>
          <w:kern w:val="0"/>
          <w:sz w:val="28"/>
          <w:szCs w:val="28"/>
          <w14:textFill>
            <w14:solidFill>
              <w14:schemeClr w14:val="tx1"/>
            </w14:solidFill>
          </w14:textFill>
          <w14:ligatures w14:val="none"/>
        </w:rPr>
        <w:t>press their thumbs</w:t>
      </w:r>
      <w:r>
        <w:rPr>
          <w:rFonts w:ascii="Cambria" w:hAnsi="Cambria" w:cs="Open Sans"/>
          <w:color w:val="000000" w:themeColor="text1"/>
          <w:kern w:val="0"/>
          <w:sz w:val="28"/>
          <w:szCs w:val="28"/>
          <w14:textFill>
            <w14:solidFill>
              <w14:schemeClr w14:val="tx1"/>
            </w14:solidFill>
          </w14:textFill>
          <w14:ligatures w14:val="none"/>
        </w:rPr>
        <w:t>” to express hope for something positive like “</w:t>
      </w:r>
      <w:r>
        <w:rPr>
          <w:rFonts w:ascii="Cambria" w:hAnsi="Cambria" w:cs="Open Sans"/>
          <w:b/>
          <w:bCs/>
          <w:i/>
          <w:iCs/>
          <w:color w:val="000000" w:themeColor="text1"/>
          <w:kern w:val="0"/>
          <w:sz w:val="28"/>
          <w:szCs w:val="28"/>
          <w:u w:val="single"/>
          <w14:textFill>
            <w14:solidFill>
              <w14:schemeClr w14:val="tx1"/>
            </w14:solidFill>
          </w14:textFill>
          <w14:ligatures w14:val="none"/>
        </w:rPr>
        <w:t>good luck</w:t>
      </w:r>
      <w:r>
        <w:rPr>
          <w:rFonts w:ascii="Cambria" w:hAnsi="Cambria" w:cs="Open Sans"/>
          <w:b/>
          <w:bCs/>
          <w:color w:val="000000" w:themeColor="text1"/>
          <w:kern w:val="0"/>
          <w:sz w:val="28"/>
          <w:szCs w:val="28"/>
          <w14:textFill>
            <w14:solidFill>
              <w14:schemeClr w14:val="tx1"/>
            </w14:solidFill>
          </w14:textFill>
          <w14:ligatures w14:val="none"/>
        </w:rPr>
        <w:t xml:space="preserve">; </w:t>
      </w:r>
      <w:r>
        <w:rPr>
          <w:rFonts w:ascii="Cambria" w:hAnsi="Cambria" w:cs="Open Sans"/>
          <w:b/>
          <w:bCs/>
          <w:i/>
          <w:iCs/>
          <w:color w:val="000000" w:themeColor="text1"/>
          <w:kern w:val="0"/>
          <w:sz w:val="28"/>
          <w:szCs w:val="28"/>
          <w:u w:val="single"/>
          <w14:textFill>
            <w14:solidFill>
              <w14:schemeClr w14:val="tx1"/>
            </w14:solidFill>
          </w14:textFill>
          <w14:ligatures w14:val="none"/>
        </w:rPr>
        <w:t>hope it goes well</w:t>
      </w:r>
      <w:r>
        <w:rPr>
          <w:rFonts w:ascii="Cambria" w:hAnsi="Cambria" w:cs="Open Sans"/>
          <w:color w:val="000000" w:themeColor="text1"/>
          <w:kern w:val="0"/>
          <w:sz w:val="28"/>
          <w:szCs w:val="28"/>
          <w14:textFill>
            <w14:solidFill>
              <w14:schemeClr w14:val="tx1"/>
            </w14:solidFill>
          </w14:textFill>
          <w14:ligatures w14:val="none"/>
        </w:rPr>
        <w:t>” as opposed to the generally known “</w:t>
      </w:r>
      <w:r>
        <w:rPr>
          <w:rFonts w:ascii="Cambria" w:hAnsi="Cambria" w:cs="Open Sans"/>
          <w:b/>
          <w:bCs/>
          <w:i/>
          <w:iCs/>
          <w:color w:val="000000" w:themeColor="text1"/>
          <w:kern w:val="0"/>
          <w:sz w:val="28"/>
          <w:szCs w:val="28"/>
          <w:u w:val="single"/>
          <w14:textFill>
            <w14:solidFill>
              <w14:schemeClr w14:val="tx1"/>
            </w14:solidFill>
          </w14:textFill>
          <w14:ligatures w14:val="none"/>
        </w:rPr>
        <w:t>fingers Crossed</w:t>
      </w:r>
      <w:r>
        <w:rPr>
          <w:rFonts w:ascii="Cambria" w:hAnsi="Cambria" w:cs="Open Sans"/>
          <w:color w:val="000000" w:themeColor="text1"/>
          <w:kern w:val="0"/>
          <w:sz w:val="28"/>
          <w:szCs w:val="28"/>
          <w14:textFill>
            <w14:solidFill>
              <w14:schemeClr w14:val="tx1"/>
            </w14:solidFill>
          </w14:textFill>
          <w14:ligatures w14:val="none"/>
        </w:rPr>
        <w:t>” which generally refers to the same thing. The same also exist even within Nigeria. E.g., the “</w:t>
      </w:r>
      <w:r>
        <w:rPr>
          <w:rFonts w:ascii="Cambria" w:hAnsi="Cambria" w:cs="Open Sans"/>
          <w:b/>
          <w:bCs/>
          <w:i/>
          <w:iCs/>
          <w:color w:val="000000" w:themeColor="text1"/>
          <w:kern w:val="0"/>
          <w:sz w:val="28"/>
          <w:szCs w:val="28"/>
          <w14:textFill>
            <w14:solidFill>
              <w14:schemeClr w14:val="tx1"/>
            </w14:solidFill>
          </w14:textFill>
          <w14:ligatures w14:val="none"/>
        </w:rPr>
        <w:t>snapping of fingers</w:t>
      </w:r>
      <w:r>
        <w:rPr>
          <w:rFonts w:ascii="Cambria" w:hAnsi="Cambria" w:cs="Open Sans"/>
          <w:color w:val="000000" w:themeColor="text1"/>
          <w:kern w:val="0"/>
          <w:sz w:val="28"/>
          <w:szCs w:val="28"/>
          <w14:textFill>
            <w14:solidFill>
              <w14:schemeClr w14:val="tx1"/>
            </w14:solidFill>
          </w14:textFill>
          <w14:ligatures w14:val="none"/>
        </w:rPr>
        <w:t xml:space="preserve">” when communicating can mean different things to different people depending on the context. You could be </w:t>
      </w:r>
      <w:r>
        <w:rPr>
          <w:rFonts w:ascii="Cambria" w:hAnsi="Cambria" w:cs="Open Sans"/>
          <w:b/>
          <w:bCs/>
          <w:i/>
          <w:iCs/>
          <w:color w:val="000000" w:themeColor="text1"/>
          <w:kern w:val="0"/>
          <w:sz w:val="28"/>
          <w:szCs w:val="28"/>
          <w14:textFill>
            <w14:solidFill>
              <w14:schemeClr w14:val="tx1"/>
            </w14:solidFill>
          </w14:textFill>
          <w14:ligatures w14:val="none"/>
        </w:rPr>
        <w:t>threatening the listener or expressing distance in time</w:t>
      </w:r>
      <w:r>
        <w:rPr>
          <w:rFonts w:ascii="Cambria" w:hAnsi="Cambria" w:cs="Open Sans"/>
          <w:color w:val="000000" w:themeColor="text1"/>
          <w:kern w:val="0"/>
          <w:sz w:val="28"/>
          <w:szCs w:val="28"/>
          <w14:textFill>
            <w14:solidFill>
              <w14:schemeClr w14:val="tx1"/>
            </w14:solidFill>
          </w14:textFill>
          <w14:ligatures w14:val="none"/>
        </w:rPr>
        <w:t xml:space="preserve">. Consequently, one must be mindful in their use of gesticulation to evade misinterpretation. One has to be intentional about them. </w:t>
      </w:r>
    </w:p>
    <w:p w14:paraId="6572373C">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15EA99B8">
      <w:pPr>
        <w:pStyle w:val="41"/>
        <w:numPr>
          <w:ilvl w:val="0"/>
          <w:numId w:val="6"/>
        </w:numPr>
        <w:jc w:val="both"/>
        <w:rPr>
          <w:rFonts w:ascii="Cambria" w:hAnsi="Cambria" w:cs="Open Sans"/>
          <w:b/>
          <w:bCs/>
          <w:color w:val="000000" w:themeColor="text1"/>
          <w:kern w:val="0"/>
          <w:sz w:val="28"/>
          <w:szCs w:val="28"/>
          <w14:textFill>
            <w14:solidFill>
              <w14:schemeClr w14:val="tx1"/>
            </w14:solidFill>
          </w14:textFill>
          <w14:ligatures w14:val="none"/>
        </w:rPr>
      </w:pPr>
      <w:r>
        <w:rPr>
          <w:rFonts w:ascii="Cambria" w:hAnsi="Cambria" w:cs="Open Sans"/>
          <w:b/>
          <w:bCs/>
          <w:color w:val="000000" w:themeColor="text1"/>
          <w:kern w:val="0"/>
          <w:sz w:val="28"/>
          <w:szCs w:val="28"/>
          <w14:textFill>
            <w14:solidFill>
              <w14:schemeClr w14:val="tx1"/>
            </w14:solidFill>
          </w14:textFill>
          <w14:ligatures w14:val="none"/>
        </w:rPr>
        <w:t>Eye Contact</w:t>
      </w:r>
    </w:p>
    <w:p w14:paraId="4F946A14">
      <w:pPr>
        <w:pStyle w:val="41"/>
        <w:jc w:val="both"/>
        <w:rPr>
          <w:rFonts w:ascii="Cambria" w:hAnsi="Cambria" w:cs="Open Sans"/>
          <w:color w:val="000000" w:themeColor="text1"/>
          <w:kern w:val="0"/>
          <w:sz w:val="28"/>
          <w:szCs w:val="28"/>
          <w14:textFill>
            <w14:solidFill>
              <w14:schemeClr w14:val="tx1"/>
            </w14:solidFill>
          </w14:textFill>
          <w14:ligatures w14:val="none"/>
        </w:rPr>
      </w:pPr>
      <w:r>
        <w:rPr>
          <w:rFonts w:ascii="Cambria" w:hAnsi="Cambria" w:cs="Open Sans"/>
          <w:color w:val="000000" w:themeColor="text1"/>
          <w:kern w:val="0"/>
          <w:sz w:val="28"/>
          <w:szCs w:val="28"/>
          <w14:textFill>
            <w14:solidFill>
              <w14:schemeClr w14:val="tx1"/>
            </w14:solidFill>
          </w14:textFill>
          <w14:ligatures w14:val="none"/>
        </w:rPr>
        <w:t>Eye contact is an especially crucial form of non-verbal communication. How one regards somebody can convey numerous things, including interest, love, animosity, or attraction – just with the eyes. It is also significant for upholding the progression of the conversation and appraising the other individual’s interest and response.</w:t>
      </w:r>
    </w:p>
    <w:p w14:paraId="37DF7636">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6F599573">
      <w:pPr>
        <w:pStyle w:val="41"/>
        <w:numPr>
          <w:ilvl w:val="0"/>
          <w:numId w:val="6"/>
        </w:numPr>
        <w:jc w:val="both"/>
        <w:rPr>
          <w:rFonts w:ascii="Cambria" w:hAnsi="Cambria" w:cs="Open Sans"/>
          <w:b/>
          <w:bCs/>
          <w:color w:val="000000" w:themeColor="text1"/>
          <w:kern w:val="0"/>
          <w:sz w:val="28"/>
          <w:szCs w:val="28"/>
          <w14:textFill>
            <w14:solidFill>
              <w14:schemeClr w14:val="tx1"/>
            </w14:solidFill>
          </w14:textFill>
          <w14:ligatures w14:val="none"/>
        </w:rPr>
      </w:pPr>
      <w:r>
        <w:rPr>
          <w:rFonts w:ascii="Cambria" w:hAnsi="Cambria" w:cs="Open Sans"/>
          <w:b/>
          <w:bCs/>
          <w:color w:val="000000" w:themeColor="text1"/>
          <w:kern w:val="0"/>
          <w:sz w:val="28"/>
          <w:szCs w:val="28"/>
          <w14:textFill>
            <w14:solidFill>
              <w14:schemeClr w14:val="tx1"/>
            </w14:solidFill>
          </w14:textFill>
          <w14:ligatures w14:val="none"/>
        </w:rPr>
        <w:t>Touch</w:t>
      </w:r>
    </w:p>
    <w:p w14:paraId="6DCF8AFE">
      <w:pPr>
        <w:pStyle w:val="41"/>
        <w:jc w:val="both"/>
        <w:rPr>
          <w:rFonts w:ascii="Cambria" w:hAnsi="Cambria" w:cs="Open Sans"/>
          <w:color w:val="000000" w:themeColor="text1"/>
          <w:kern w:val="0"/>
          <w:sz w:val="28"/>
          <w:szCs w:val="28"/>
          <w14:textFill>
            <w14:solidFill>
              <w14:schemeClr w14:val="tx1"/>
            </w14:solidFill>
          </w14:textFill>
          <w14:ligatures w14:val="none"/>
        </w:rPr>
      </w:pPr>
      <w:r>
        <w:rPr>
          <w:rFonts w:ascii="Cambria" w:hAnsi="Cambria" w:cs="Open Sans"/>
          <w:color w:val="000000" w:themeColor="text1"/>
          <w:kern w:val="0"/>
          <w:sz w:val="28"/>
          <w:szCs w:val="28"/>
          <w14:textFill>
            <w14:solidFill>
              <w14:schemeClr w14:val="tx1"/>
            </w14:solidFill>
          </w14:textFill>
          <w14:ligatures w14:val="none"/>
        </w:rPr>
        <w:t>We transfer a great deal of information and feeling through touch. A weak handshake that signals a lack of enthusiasm or determination, a comforting embrace that conveys reassurance, a dismissive pat on the head meant to belittle, an aggressive grip on the arm that is given with the intention of intimidation, are just a few examples. It is amazing to think that so much can be communicated through such subtle physical contact.</w:t>
      </w:r>
    </w:p>
    <w:p w14:paraId="663E2EBE">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1C3DB027">
      <w:pPr>
        <w:pStyle w:val="41"/>
        <w:numPr>
          <w:ilvl w:val="0"/>
          <w:numId w:val="6"/>
        </w:numPr>
        <w:jc w:val="both"/>
        <w:rPr>
          <w:rFonts w:ascii="Cambria" w:hAnsi="Cambria" w:cs="Open Sans"/>
          <w:b/>
          <w:bCs/>
          <w:color w:val="000000" w:themeColor="text1"/>
          <w:kern w:val="0"/>
          <w:sz w:val="28"/>
          <w:szCs w:val="28"/>
          <w14:textFill>
            <w14:solidFill>
              <w14:schemeClr w14:val="tx1"/>
            </w14:solidFill>
          </w14:textFill>
          <w14:ligatures w14:val="none"/>
        </w:rPr>
      </w:pPr>
      <w:r>
        <w:rPr>
          <w:rFonts w:ascii="Cambria" w:hAnsi="Cambria" w:cs="Open Sans"/>
          <w:b/>
          <w:bCs/>
          <w:color w:val="000000" w:themeColor="text1"/>
          <w:kern w:val="0"/>
          <w:sz w:val="28"/>
          <w:szCs w:val="28"/>
          <w14:textFill>
            <w14:solidFill>
              <w14:schemeClr w14:val="tx1"/>
            </w14:solidFill>
          </w14:textFill>
          <w14:ligatures w14:val="none"/>
        </w:rPr>
        <w:t>Space</w:t>
      </w:r>
    </w:p>
    <w:p w14:paraId="69629A09">
      <w:pPr>
        <w:pStyle w:val="41"/>
        <w:jc w:val="both"/>
        <w:rPr>
          <w:rFonts w:ascii="Cambria" w:hAnsi="Cambria" w:cs="Open Sans"/>
          <w:color w:val="000000" w:themeColor="text1"/>
          <w:kern w:val="0"/>
          <w:sz w:val="28"/>
          <w:szCs w:val="28"/>
          <w14:textFill>
            <w14:solidFill>
              <w14:schemeClr w14:val="tx1"/>
            </w14:solidFill>
          </w14:textFill>
          <w14:ligatures w14:val="none"/>
        </w:rPr>
      </w:pPr>
      <w:r>
        <w:rPr>
          <w:rFonts w:ascii="Cambria" w:hAnsi="Cambria" w:cs="Open Sans"/>
          <w:color w:val="000000" w:themeColor="text1"/>
          <w:kern w:val="0"/>
          <w:sz w:val="28"/>
          <w:szCs w:val="28"/>
          <w14:textFill>
            <w14:solidFill>
              <w14:schemeClr w14:val="tx1"/>
            </w14:solidFill>
          </w14:textFill>
          <w14:ligatures w14:val="none"/>
        </w:rPr>
        <w:t>Ever felt awkward in a conversation when someone was standing too near? Everyone needs their personal space, however that desire varies as per culture, circumstance and closeness of the relationship. Physical space can be used to portray a variety of non-verbal messages, from signs of intimacy and fondness to aggression or dominance.</w:t>
      </w:r>
    </w:p>
    <w:p w14:paraId="7B4B5F53">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0F0F12CF">
      <w:pPr>
        <w:pStyle w:val="41"/>
        <w:numPr>
          <w:ilvl w:val="0"/>
          <w:numId w:val="6"/>
        </w:numPr>
        <w:jc w:val="both"/>
        <w:rPr>
          <w:rFonts w:ascii="Cambria" w:hAnsi="Cambria" w:cs="Open Sans"/>
          <w:b/>
          <w:bCs/>
          <w:color w:val="000000" w:themeColor="text1"/>
          <w:kern w:val="0"/>
          <w:sz w:val="28"/>
          <w:szCs w:val="28"/>
          <w14:textFill>
            <w14:solidFill>
              <w14:schemeClr w14:val="tx1"/>
            </w14:solidFill>
          </w14:textFill>
          <w14:ligatures w14:val="none"/>
        </w:rPr>
      </w:pPr>
      <w:r>
        <w:rPr>
          <w:rFonts w:ascii="Cambria" w:hAnsi="Cambria" w:cs="Open Sans"/>
          <w:b/>
          <w:bCs/>
          <w:color w:val="000000" w:themeColor="text1"/>
          <w:kern w:val="0"/>
          <w:sz w:val="28"/>
          <w:szCs w:val="28"/>
          <w14:textFill>
            <w14:solidFill>
              <w14:schemeClr w14:val="tx1"/>
            </w14:solidFill>
          </w14:textFill>
          <w14:ligatures w14:val="none"/>
        </w:rPr>
        <w:t>Pitch</w:t>
      </w:r>
    </w:p>
    <w:p w14:paraId="7C4BFF3F">
      <w:pPr>
        <w:pStyle w:val="41"/>
        <w:jc w:val="both"/>
        <w:rPr>
          <w:rFonts w:ascii="Cambria" w:hAnsi="Cambria" w:cs="Open Sans"/>
          <w:color w:val="000000" w:themeColor="text1"/>
          <w:kern w:val="0"/>
          <w:sz w:val="28"/>
          <w:szCs w:val="28"/>
          <w14:textFill>
            <w14:solidFill>
              <w14:schemeClr w14:val="tx1"/>
            </w14:solidFill>
          </w14:textFill>
          <w14:ligatures w14:val="none"/>
        </w:rPr>
      </w:pPr>
      <w:r>
        <w:rPr>
          <w:rFonts w:ascii="Cambria" w:hAnsi="Cambria" w:cs="Open Sans"/>
          <w:color w:val="000000" w:themeColor="text1"/>
          <w:kern w:val="0"/>
          <w:sz w:val="28"/>
          <w:szCs w:val="28"/>
          <w14:textFill>
            <w14:solidFill>
              <w14:schemeClr w14:val="tx1"/>
            </w14:solidFill>
          </w14:textFill>
          <w14:ligatures w14:val="none"/>
        </w:rPr>
        <w:t>The pitch of your voice can convey a wide range of emotions and intentions. Imagine a training facilitator explaining a complex concept to a group of students. When the facilitator raises their voice to a higher pitch to express excitement about the topic, it instantly captures the students’ attention and conveys enthusiasm. In contrast, a monotone or low-pitched delivery may come across as disinterested or uninspiring.</w:t>
      </w:r>
    </w:p>
    <w:p w14:paraId="0AE08DAD">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3B515F6B">
      <w:pPr>
        <w:pStyle w:val="41"/>
        <w:numPr>
          <w:ilvl w:val="0"/>
          <w:numId w:val="6"/>
        </w:numPr>
        <w:jc w:val="both"/>
        <w:rPr>
          <w:rFonts w:ascii="Cambria" w:hAnsi="Cambria" w:cs="Open Sans"/>
          <w:b/>
          <w:bCs/>
          <w:color w:val="000000" w:themeColor="text1"/>
          <w:kern w:val="0"/>
          <w:sz w:val="28"/>
          <w:szCs w:val="28"/>
          <w14:textFill>
            <w14:solidFill>
              <w14:schemeClr w14:val="tx1"/>
            </w14:solidFill>
          </w14:textFill>
          <w14:ligatures w14:val="none"/>
        </w:rPr>
      </w:pPr>
      <w:r>
        <w:rPr>
          <w:rFonts w:ascii="Cambria" w:hAnsi="Cambria" w:cs="Open Sans"/>
          <w:b/>
          <w:bCs/>
          <w:color w:val="000000" w:themeColor="text1"/>
          <w:kern w:val="0"/>
          <w:sz w:val="28"/>
          <w:szCs w:val="28"/>
          <w14:textFill>
            <w14:solidFill>
              <w14:schemeClr w14:val="tx1"/>
            </w14:solidFill>
          </w14:textFill>
          <w14:ligatures w14:val="none"/>
        </w:rPr>
        <w:t>Tone</w:t>
      </w:r>
    </w:p>
    <w:p w14:paraId="79B946BA">
      <w:pPr>
        <w:pStyle w:val="19"/>
        <w:spacing w:before="0" w:beforeAutospacing="0"/>
        <w:jc w:val="both"/>
        <w:rPr>
          <w:rFonts w:ascii="Cambria" w:hAnsi="Cambria" w:eastAsia="Times New Roman" w:cs="Open Sans"/>
          <w:color w:val="000000" w:themeColor="text1"/>
          <w:sz w:val="28"/>
          <w:szCs w:val="28"/>
          <w:shd w:val="clear" w:color="auto" w:fill="FFFFFF"/>
          <w14:textFill>
            <w14:solidFill>
              <w14:schemeClr w14:val="tx1"/>
            </w14:solidFill>
          </w14:textFill>
        </w:rPr>
      </w:pPr>
      <w:r>
        <w:rPr>
          <w:rFonts w:ascii="Cambria" w:hAnsi="Cambria" w:eastAsia="Times New Roman" w:cs="Open Sans"/>
          <w:color w:val="000000" w:themeColor="text1"/>
          <w:sz w:val="28"/>
          <w:szCs w:val="28"/>
          <w:shd w:val="clear" w:color="auto" w:fill="FFFFFF"/>
          <w14:textFill>
            <w14:solidFill>
              <w14:schemeClr w14:val="tx1"/>
            </w14:solidFill>
          </w14:textFill>
        </w:rPr>
        <w:t>The tone in which words are spoken can drastically alter their meaning. Consider the simple phrase, “I’m fine.” Depending on the tone, it can express contentment, frustration, or even resentment. A cheerful tone communicates positivity, while a sarcastic tone implies irony or mockery. Therefore, it’s crucial to pay attention not just to the words spoken but also to how they are delivered.</w:t>
      </w:r>
    </w:p>
    <w:p w14:paraId="6D32973E">
      <w:pPr>
        <w:pStyle w:val="41"/>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STRENGTHS OF NON-VERBAL COMMUNICATION</w:t>
      </w:r>
    </w:p>
    <w:p w14:paraId="3E241A47">
      <w:pPr>
        <w:pStyle w:val="41"/>
        <w:numPr>
          <w:ilvl w:val="0"/>
          <w:numId w:val="7"/>
        </w:numPr>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Universal Understanding </w:t>
      </w:r>
    </w:p>
    <w:p w14:paraId="3B211736">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Non-verbal cues are often universally understood to some extent. For example, a smile typically signifies happiness/warmness across different cultures.</w:t>
      </w:r>
    </w:p>
    <w:p w14:paraId="1BA56791">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542E507E">
      <w:pPr>
        <w:pStyle w:val="41"/>
        <w:numPr>
          <w:ilvl w:val="0"/>
          <w:numId w:val="7"/>
        </w:numPr>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Emotional Expression</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7F844E8D">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Non-verbal communication is highly effective at conveying emotions, feelings, and attitudes, even when words may fail to do so adequately.</w:t>
      </w:r>
    </w:p>
    <w:p w14:paraId="40F09AE3">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256F90FC">
      <w:pPr>
        <w:pStyle w:val="41"/>
        <w:numPr>
          <w:ilvl w:val="0"/>
          <w:numId w:val="7"/>
        </w:numPr>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Complement to Verbal Communication </w:t>
      </w:r>
    </w:p>
    <w:p w14:paraId="11C6728F">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It can enhance and complement verbal communication, adding depth and context to spoken words.</w:t>
      </w:r>
    </w:p>
    <w:p w14:paraId="756609BA">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2E452836">
      <w:pPr>
        <w:pStyle w:val="41"/>
        <w:numPr>
          <w:ilvl w:val="0"/>
          <w:numId w:val="7"/>
        </w:numPr>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Quick and Efficient</w:t>
      </w:r>
    </w:p>
    <w:p w14:paraId="05258AAE">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Non-verbal cues can convey messages swiftly, often faster than verbal communication, which can be particularly useful in situations requiring immediate responses.</w:t>
      </w:r>
    </w:p>
    <w:p w14:paraId="43864A2D">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73E7E5A3">
      <w:pPr>
        <w:pStyle w:val="41"/>
        <w:numPr>
          <w:ilvl w:val="0"/>
          <w:numId w:val="7"/>
        </w:numPr>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Subtle Messages</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6EDA6670">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 xml:space="preserve">It allows for the transmission of subtle or discreet messages that might be inappropriate or unclear if communicated verbally. </w:t>
      </w:r>
    </w:p>
    <w:p w14:paraId="3FCC6DC5">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3945B681">
      <w:pPr>
        <w:pStyle w:val="41"/>
        <w:numPr>
          <w:ilvl w:val="0"/>
          <w:numId w:val="7"/>
        </w:numPr>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Non-Discrimination </w:t>
      </w:r>
    </w:p>
    <w:p w14:paraId="3B4AAECF">
      <w:pPr>
        <w:pStyle w:val="41"/>
        <w:jc w:val="both"/>
        <w:rPr>
          <w:rFonts w:eastAsia="Times New Roman" w:cs="Open Sans"/>
          <w:color w:val="000000" w:themeColor="text1"/>
          <w:kern w:val="0"/>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Unlike language barriers that can occur in verbal communication, non-verbal cues are less likely to be affected by linguistic differences.</w:t>
      </w:r>
    </w:p>
    <w:p w14:paraId="0A436F0D">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320DF08E">
      <w:pPr>
        <w:pStyle w:val="41"/>
        <w:jc w:val="both"/>
        <w:rPr>
          <w:rFonts w:ascii="Cambria" w:hAnsi="Cambria" w:cs="Open Sans"/>
          <w:b/>
          <w:bCs/>
          <w:color w:val="000000" w:themeColor="text1"/>
          <w:kern w:val="0"/>
          <w:sz w:val="28"/>
          <w:szCs w:val="28"/>
          <w14:textFill>
            <w14:solidFill>
              <w14:schemeClr w14:val="tx1"/>
            </w14:solidFill>
          </w14:textFill>
          <w14:ligatures w14:val="none"/>
        </w:rPr>
      </w:pPr>
      <w:r>
        <w:rPr>
          <w:rFonts w:ascii="Cambria" w:hAnsi="Cambria" w:cs="Open Sans"/>
          <w:b/>
          <w:bCs/>
          <w:color w:val="000000" w:themeColor="text1"/>
          <w:kern w:val="0"/>
          <w:sz w:val="28"/>
          <w:szCs w:val="28"/>
          <w14:textFill>
            <w14:solidFill>
              <w14:schemeClr w14:val="tx1"/>
            </w14:solidFill>
          </w14:textFill>
          <w14:ligatures w14:val="none"/>
        </w:rPr>
        <w:t xml:space="preserve">WEAKNESSES </w:t>
      </w:r>
      <w:r>
        <w:rPr>
          <w:rFonts w:ascii="Cambria" w:hAnsi="Cambria"/>
          <w:b/>
          <w:bCs/>
          <w:color w:val="000000" w:themeColor="text1"/>
          <w:sz w:val="28"/>
          <w:szCs w:val="28"/>
          <w:lang w:val="en-US"/>
          <w14:textFill>
            <w14:solidFill>
              <w14:schemeClr w14:val="tx1"/>
            </w14:solidFill>
          </w14:textFill>
        </w:rPr>
        <w:t>OF NON-VERBAL COMMUNICATION</w:t>
      </w:r>
    </w:p>
    <w:p w14:paraId="36878634">
      <w:pPr>
        <w:pStyle w:val="36"/>
        <w:numPr>
          <w:ilvl w:val="0"/>
          <w:numId w:val="8"/>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Subjectivity</w:t>
      </w:r>
    </w:p>
    <w:p w14:paraId="6818DD80">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Interpretation of non-verbal cues can vary widely from person to person and culture to culture, leading to potential misunderstandings.</w:t>
      </w:r>
    </w:p>
    <w:p w14:paraId="6D18030E">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4CB194C0">
      <w:pPr>
        <w:pStyle w:val="36"/>
        <w:numPr>
          <w:ilvl w:val="0"/>
          <w:numId w:val="8"/>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Ambiguity</w:t>
      </w:r>
    </w:p>
    <w:p w14:paraId="1CF66EF0">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Non-verbal cues can be ambiguous. For example, a person’s crossed arms might indicate defensiveness or simply that they are feeling cold.</w:t>
      </w:r>
    </w:p>
    <w:p w14:paraId="7A842B8A">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49E5C0C0">
      <w:pPr>
        <w:pStyle w:val="36"/>
        <w:numPr>
          <w:ilvl w:val="0"/>
          <w:numId w:val="8"/>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Lack of Clarity </w:t>
      </w:r>
    </w:p>
    <w:p w14:paraId="350AB532">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Non-verbal communication alone may lack the clarity needed to convey complex or detailed information effectively.</w:t>
      </w:r>
    </w:p>
    <w:p w14:paraId="4E084C82">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368B45A2">
      <w:pPr>
        <w:pStyle w:val="36"/>
        <w:numPr>
          <w:ilvl w:val="0"/>
          <w:numId w:val="8"/>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Incomplete Communication</w:t>
      </w:r>
    </w:p>
    <w:p w14:paraId="76D607FE">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Non-verbal cues do not provide a complete message and often need to be supplemented with verbal communication to ensure full understanding.</w:t>
      </w:r>
    </w:p>
    <w:p w14:paraId="5E0B6851">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3D59EC4A">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23E3A049">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12C21D8F">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0D14A7D2">
      <w:pPr>
        <w:pStyle w:val="36"/>
        <w:numPr>
          <w:ilvl w:val="0"/>
          <w:numId w:val="8"/>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Context Dependency</w:t>
      </w:r>
    </w:p>
    <w:p w14:paraId="0BFD8A65">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The meaning of non-verbal cues can be heavily influenced by the context in which they occur. A gesture or expression may have different interpretations in different situations.</w:t>
      </w:r>
    </w:p>
    <w:p w14:paraId="61706DEC">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5B633B7D">
      <w:pPr>
        <w:pStyle w:val="36"/>
        <w:numPr>
          <w:ilvl w:val="0"/>
          <w:numId w:val="8"/>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Limited for Remote Communication </w:t>
      </w:r>
    </w:p>
    <w:p w14:paraId="4C8D9F6F">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Non-verbal cues are challenging to use effectively in remote or written communication, such as emails or texts, where the visual and auditory aspects are absent.</w:t>
      </w:r>
    </w:p>
    <w:p w14:paraId="318B7F04">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5A8E96AA">
      <w:pPr>
        <w:pStyle w:val="41"/>
        <w:numPr>
          <w:ilvl w:val="0"/>
          <w:numId w:val="8"/>
        </w:numPr>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Control and Intention </w:t>
      </w:r>
    </w:p>
    <w:p w14:paraId="3B449F32">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People may not always have full control over their non-verbal cues, and these cues may sometimes reveal information unintentionally.</w:t>
      </w:r>
    </w:p>
    <w:p w14:paraId="32A8447E">
      <w:pPr>
        <w:pStyle w:val="41"/>
        <w:jc w:val="both"/>
        <w:rPr>
          <w:rFonts w:ascii="Cambria" w:hAnsi="Cambria" w:cs="Open Sans"/>
          <w:color w:val="000000" w:themeColor="text1"/>
          <w:kern w:val="0"/>
          <w:sz w:val="28"/>
          <w:szCs w:val="28"/>
          <w14:textFill>
            <w14:solidFill>
              <w14:schemeClr w14:val="tx1"/>
            </w14:solidFill>
          </w14:textFill>
          <w14:ligatures w14:val="none"/>
        </w:rPr>
      </w:pPr>
    </w:p>
    <w:p w14:paraId="6F08DF43">
      <w:pPr>
        <w:pStyle w:val="41"/>
        <w:numPr>
          <w:ilvl w:val="0"/>
          <w:numId w:val="3"/>
        </w:numPr>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WRITTEN COMMUNICATION</w:t>
      </w:r>
    </w:p>
    <w:p w14:paraId="25306D62">
      <w:pPr>
        <w:pStyle w:val="41"/>
        <w:jc w:val="both"/>
        <w:rPr>
          <w:rFonts w:ascii="Cambria" w:hAnsi="Cambria" w:eastAsia="Times New Roman" w:cs="Open Sans"/>
          <w:color w:val="000000" w:themeColor="text1"/>
          <w:sz w:val="28"/>
          <w:szCs w:val="28"/>
          <w:shd w:val="clear" w:color="auto" w:fill="FFFFFF"/>
          <w14:textFill>
            <w14:solidFill>
              <w14:schemeClr w14:val="tx1"/>
            </w14:solidFill>
          </w14:textFill>
        </w:rPr>
      </w:pPr>
      <w:r>
        <w:rPr>
          <w:rFonts w:ascii="Cambria" w:hAnsi="Cambria" w:eastAsia="Times New Roman" w:cs="Open Sans"/>
          <w:color w:val="000000" w:themeColor="text1"/>
          <w:sz w:val="28"/>
          <w:szCs w:val="28"/>
          <w:shd w:val="clear" w:color="auto" w:fill="FFFFFF"/>
          <w14:textFill>
            <w14:solidFill>
              <w14:schemeClr w14:val="tx1"/>
            </w14:solidFill>
          </w14:textFill>
        </w:rPr>
        <w:t>Written communication involves the exchange of ideas and information through written words. It is a structured and permanent form of communication, often used in formal and professional settings. It could come as form of memos, emails, reports, social media posts, etc.</w:t>
      </w:r>
    </w:p>
    <w:p w14:paraId="72AA730A">
      <w:pPr>
        <w:pStyle w:val="41"/>
        <w:jc w:val="both"/>
        <w:rPr>
          <w:rFonts w:ascii="Cambria" w:hAnsi="Cambria" w:eastAsia="Times New Roman" w:cs="Open Sans"/>
          <w:color w:val="000000" w:themeColor="text1"/>
          <w:sz w:val="28"/>
          <w:szCs w:val="28"/>
          <w:shd w:val="clear" w:color="auto" w:fill="FFFFFF"/>
          <w14:textFill>
            <w14:solidFill>
              <w14:schemeClr w14:val="tx1"/>
            </w14:solidFill>
          </w14:textFill>
        </w:rPr>
      </w:pPr>
    </w:p>
    <w:p w14:paraId="56821FEF">
      <w:pPr>
        <w:pStyle w:val="41"/>
        <w:jc w:val="both"/>
        <w:rPr>
          <w:rFonts w:ascii="Cambria" w:hAnsi="Cambria" w:eastAsia="Times New Roman" w:cs="Open Sans"/>
          <w:b/>
          <w:bCs/>
          <w:color w:val="000000" w:themeColor="text1"/>
          <w:sz w:val="28"/>
          <w:szCs w:val="28"/>
          <w:shd w:val="clear" w:color="auto" w:fill="FFFFFF"/>
          <w14:textFill>
            <w14:solidFill>
              <w14:schemeClr w14:val="tx1"/>
            </w14:solidFill>
          </w14:textFill>
        </w:rPr>
      </w:pPr>
      <w:r>
        <w:rPr>
          <w:rFonts w:ascii="Cambria" w:hAnsi="Cambria" w:eastAsia="Times New Roman" w:cs="Open Sans"/>
          <w:b/>
          <w:bCs/>
          <w:color w:val="000000" w:themeColor="text1"/>
          <w:sz w:val="28"/>
          <w:szCs w:val="28"/>
          <w:shd w:val="clear" w:color="auto" w:fill="FFFFFF"/>
          <w14:textFill>
            <w14:solidFill>
              <w14:schemeClr w14:val="tx1"/>
            </w14:solidFill>
          </w14:textFill>
        </w:rPr>
        <w:t xml:space="preserve">STRENGTHS OF WRITTEN COMMUNICATION </w:t>
      </w:r>
    </w:p>
    <w:p w14:paraId="2FE43408">
      <w:pPr>
        <w:pStyle w:val="36"/>
        <w:numPr>
          <w:ilvl w:val="0"/>
          <w:numId w:val="9"/>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Clarity and Precision</w:t>
      </w:r>
    </w:p>
    <w:p w14:paraId="50A2458B">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Written communication allows for precise and unambiguous expression of ideas. You can carefully choose words and structure sentences to convey complex information clearly.</w:t>
      </w:r>
    </w:p>
    <w:p w14:paraId="0CF35E62">
      <w:pPr>
        <w:pStyle w:val="36"/>
        <w:numPr>
          <w:ilvl w:val="0"/>
          <w:numId w:val="9"/>
        </w:num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Permanent Record</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00407E25">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Written documents serve as a permanent record of information, making it easy to refer back to, archive, and share with others. This is especially valuable in legal, academic, and business contexts.</w:t>
      </w:r>
    </w:p>
    <w:p w14:paraId="0670DF74">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78F52E4C">
      <w:pPr>
        <w:pStyle w:val="36"/>
        <w:numPr>
          <w:ilvl w:val="0"/>
          <w:numId w:val="9"/>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Structured Expression </w:t>
      </w:r>
    </w:p>
    <w:p w14:paraId="2BCA5841">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Written communication often follows a structured format, such as essays, reports, or emails, making it easier to organise and present information logically.</w:t>
      </w:r>
    </w:p>
    <w:p w14:paraId="2941C77A">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7D0248FC">
      <w:pPr>
        <w:pStyle w:val="36"/>
        <w:numPr>
          <w:ilvl w:val="0"/>
          <w:numId w:val="9"/>
        </w:num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Distributed Communication</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0CA88E7B">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Written messages can be disseminated to a large and geographically dispersed audience through various means, including email, social media, and printed materials.</w:t>
      </w:r>
    </w:p>
    <w:p w14:paraId="745A88CF">
      <w:pPr>
        <w:pStyle w:val="41"/>
        <w:jc w:val="both"/>
        <w:rPr>
          <w:rFonts w:ascii="Cambria" w:hAnsi="Cambria"/>
          <w:color w:val="000000" w:themeColor="text1"/>
          <w:sz w:val="28"/>
          <w:szCs w:val="28"/>
          <w:lang w:val="en-US"/>
          <w14:textFill>
            <w14:solidFill>
              <w14:schemeClr w14:val="tx1"/>
            </w14:solidFill>
          </w14:textFill>
        </w:rPr>
      </w:pPr>
      <w:r>
        <w:rPr>
          <w:rFonts w:ascii="Cambria" w:hAnsi="Cambria" w:eastAsia="Times New Roman" w:cs="Open Sans"/>
          <w:color w:val="000000" w:themeColor="text1"/>
          <w:kern w:val="0"/>
          <w:sz w:val="28"/>
          <w:szCs w:val="28"/>
          <w14:textFill>
            <w14:solidFill>
              <w14:schemeClr w14:val="tx1"/>
            </w14:solidFill>
          </w14:textFill>
          <w14:ligatures w14:val="none"/>
        </w:rPr>
        <w:t>Thoughtful Editing: Unlike verbal communication, written messages can be edited and revised before being shared, reducing the likelihood of errors or miscommunication.</w:t>
      </w:r>
    </w:p>
    <w:p w14:paraId="76A91161">
      <w:pPr>
        <w:pStyle w:val="41"/>
        <w:jc w:val="both"/>
        <w:rPr>
          <w:rFonts w:ascii="Cambria" w:hAnsi="Cambria"/>
          <w:color w:val="000000" w:themeColor="text1"/>
          <w:sz w:val="28"/>
          <w:szCs w:val="28"/>
          <w:lang w:val="en-US"/>
          <w14:textFill>
            <w14:solidFill>
              <w14:schemeClr w14:val="tx1"/>
            </w14:solidFill>
          </w14:textFill>
        </w:rPr>
      </w:pPr>
    </w:p>
    <w:p w14:paraId="4BC31A01">
      <w:pPr>
        <w:pStyle w:val="41"/>
        <w:jc w:val="both"/>
        <w:rPr>
          <w:rFonts w:ascii="Cambria" w:hAnsi="Cambria" w:eastAsia="Times New Roman" w:cs="Open Sans"/>
          <w:b/>
          <w:bCs/>
          <w:color w:val="000000" w:themeColor="text1"/>
          <w:sz w:val="28"/>
          <w:szCs w:val="28"/>
          <w:shd w:val="clear" w:color="auto" w:fill="FFFFFF"/>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 xml:space="preserve">WEAKNESSES </w:t>
      </w:r>
      <w:r>
        <w:rPr>
          <w:rFonts w:ascii="Cambria" w:hAnsi="Cambria" w:eastAsia="Times New Roman" w:cs="Open Sans"/>
          <w:b/>
          <w:bCs/>
          <w:color w:val="000000" w:themeColor="text1"/>
          <w:sz w:val="28"/>
          <w:szCs w:val="28"/>
          <w:shd w:val="clear" w:color="auto" w:fill="FFFFFF"/>
          <w14:textFill>
            <w14:solidFill>
              <w14:schemeClr w14:val="tx1"/>
            </w14:solidFill>
          </w14:textFill>
        </w:rPr>
        <w:t>OF WRITTEN COMMUNICATION</w:t>
      </w:r>
    </w:p>
    <w:p w14:paraId="1575A452">
      <w:pPr>
        <w:pStyle w:val="36"/>
        <w:numPr>
          <w:ilvl w:val="0"/>
          <w:numId w:val="10"/>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Lack of Immediate Feedback </w:t>
      </w:r>
    </w:p>
    <w:p w14:paraId="38F3E653">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Written communication lacks the immediacy of verbal interaction. There is no opportunity for immediate clarification or response, which can lead to misunderstandings.</w:t>
      </w:r>
    </w:p>
    <w:p w14:paraId="13782020">
      <w:pPr>
        <w:pStyle w:val="36"/>
        <w:numPr>
          <w:ilvl w:val="0"/>
          <w:numId w:val="10"/>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Limited Expression of Emotion </w:t>
      </w:r>
    </w:p>
    <w:p w14:paraId="4489587E">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Written communication can struggle to convey emotions effectively, as it relies solely on words and lacks the emotional cues present in spoken or non-verbal communication.</w:t>
      </w:r>
    </w:p>
    <w:p w14:paraId="6367AC68">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1ACA739B">
      <w:pPr>
        <w:pStyle w:val="36"/>
        <w:numPr>
          <w:ilvl w:val="0"/>
          <w:numId w:val="10"/>
        </w:num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Language Barriers</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6414AB25">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Language differences and nuances can hinder effective written communication, particularly when dealing with a diverse or international audience.</w:t>
      </w:r>
    </w:p>
    <w:p w14:paraId="1D158898">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4AA51665">
      <w:pPr>
        <w:pStyle w:val="36"/>
        <w:numPr>
          <w:ilvl w:val="0"/>
          <w:numId w:val="10"/>
        </w:num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Time-Consuming</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07F68E53">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Composing written documents can be time-consuming, especially for lengthy or complex messages. This can delay communication compared to verbal methods.</w:t>
      </w:r>
    </w:p>
    <w:p w14:paraId="7084A0AB">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5ECA8A2F">
      <w:pPr>
        <w:pStyle w:val="36"/>
        <w:numPr>
          <w:ilvl w:val="0"/>
          <w:numId w:val="10"/>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Accessibility </w:t>
      </w:r>
    </w:p>
    <w:p w14:paraId="18BEBE80">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Written communication may not be accessible to individuals with visual impairments, or individuals with literacy issues, or limited access to written materials.</w:t>
      </w:r>
    </w:p>
    <w:p w14:paraId="4C426EE5">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p>
    <w:p w14:paraId="50831E69">
      <w:pPr>
        <w:pStyle w:val="36"/>
        <w:numPr>
          <w:ilvl w:val="0"/>
          <w:numId w:val="10"/>
        </w:numPr>
        <w:spacing w:after="0" w:line="240" w:lineRule="auto"/>
        <w:jc w:val="both"/>
        <w:textAlignment w:val="baseline"/>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Loss of Non-Verbal Context </w:t>
      </w:r>
    </w:p>
    <w:p w14:paraId="689EFEC0">
      <w:pPr>
        <w:spacing w:after="0" w:line="240" w:lineRule="auto"/>
        <w:jc w:val="both"/>
        <w:textAlignment w:val="baseline"/>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Written communication does not capture non-verbal cues, such as tone of voice or body language, which can lead to misinterpretation or a lack of context.</w:t>
      </w:r>
    </w:p>
    <w:p w14:paraId="7B6F24DD">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27FAADD9">
      <w:pPr>
        <w:pStyle w:val="41"/>
        <w:numPr>
          <w:ilvl w:val="0"/>
          <w:numId w:val="10"/>
        </w:numPr>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Information Overload</w:t>
      </w:r>
      <w:r>
        <w:rPr>
          <w:rFonts w:ascii="Cambria" w:hAnsi="Cambria" w:eastAsia="Times New Roman" w:cs="Open Sans"/>
          <w:color w:val="000000" w:themeColor="text1"/>
          <w:kern w:val="0"/>
          <w:sz w:val="28"/>
          <w:szCs w:val="28"/>
          <w14:textFill>
            <w14:solidFill>
              <w14:schemeClr w14:val="tx1"/>
            </w14:solidFill>
          </w14:textFill>
          <w14:ligatures w14:val="none"/>
        </w:rPr>
        <w:t> </w:t>
      </w:r>
    </w:p>
    <w:p w14:paraId="42DF8C2D">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In today’s digital age, people are inundated with written information, leading to information overload. This can make it challenging to ensure your message stands out and is read and understood.</w:t>
      </w:r>
    </w:p>
    <w:p w14:paraId="1578D58F">
      <w:pPr>
        <w:pStyle w:val="41"/>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p>
    <w:p w14:paraId="7A4C3C3F">
      <w:pPr>
        <w:pStyle w:val="41"/>
        <w:numPr>
          <w:ilvl w:val="0"/>
          <w:numId w:val="3"/>
        </w:numPr>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ACTIVE LISTENING</w:t>
      </w:r>
    </w:p>
    <w:p w14:paraId="0B4D8263">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 xml:space="preserve">As weird and unusual as it may seem and sound, active listening is an important part of communication. </w:t>
      </w:r>
      <w:r>
        <w:rPr>
          <w:rFonts w:ascii="Cambria" w:hAnsi="Cambria" w:eastAsia="Times New Roman" w:cs="Times New Roman"/>
          <w:color w:val="000000" w:themeColor="text1"/>
          <w:kern w:val="0"/>
          <w:sz w:val="28"/>
          <w:szCs w:val="28"/>
          <w:shd w:val="clear" w:color="auto" w:fill="FFFFFF"/>
          <w14:textFill>
            <w14:solidFill>
              <w14:schemeClr w14:val="tx1"/>
            </w14:solidFill>
          </w14:textFill>
          <w14:ligatures w14:val="none"/>
        </w:rPr>
        <w:t>Active listening is a </w:t>
      </w:r>
      <w:r>
        <w:fldChar w:fldCharType="begin"/>
      </w:r>
      <w:r>
        <w:instrText xml:space="preserve"> HYPERLINK "http://?" </w:instrText>
      </w:r>
      <w:r>
        <w:fldChar w:fldCharType="separate"/>
      </w:r>
      <w:r>
        <w:rPr>
          <w:rFonts w:ascii="Cambria" w:hAnsi="Cambria" w:eastAsia="Times New Roman" w:cs="Times New Roman"/>
          <w:color w:val="000000" w:themeColor="text1"/>
          <w:kern w:val="0"/>
          <w:sz w:val="28"/>
          <w:szCs w:val="28"/>
          <w14:textFill>
            <w14:solidFill>
              <w14:schemeClr w14:val="tx1"/>
            </w14:solidFill>
          </w14:textFill>
          <w14:ligatures w14:val="none"/>
        </w:rPr>
        <w:t>communication skill</w:t>
      </w:r>
      <w:r>
        <w:rPr>
          <w:rFonts w:ascii="Cambria" w:hAnsi="Cambria" w:eastAsia="Times New Roman" w:cs="Times New Roman"/>
          <w:color w:val="000000" w:themeColor="text1"/>
          <w:kern w:val="0"/>
          <w:sz w:val="28"/>
          <w:szCs w:val="28"/>
          <w14:textFill>
            <w14:solidFill>
              <w14:schemeClr w14:val="tx1"/>
            </w14:solidFill>
          </w14:textFill>
          <w14:ligatures w14:val="none"/>
        </w:rPr>
        <w:fldChar w:fldCharType="end"/>
      </w:r>
      <w:r>
        <w:rPr>
          <w:rFonts w:ascii="Cambria" w:hAnsi="Cambria" w:eastAsia="Times New Roman" w:cs="Times New Roman"/>
          <w:color w:val="000000" w:themeColor="text1"/>
          <w:kern w:val="0"/>
          <w:sz w:val="28"/>
          <w:szCs w:val="28"/>
          <w:shd w:val="clear" w:color="auto" w:fill="FFFFFF"/>
          <w14:textFill>
            <w14:solidFill>
              <w14:schemeClr w14:val="tx1"/>
            </w14:solidFill>
          </w14:textFill>
          <w14:ligatures w14:val="none"/>
        </w:rPr>
        <w:t> that involves going beyond simply hearing the words that another person speaks. It's about actively processing and seeking to understand the meaning and intent behind them. It requires being a mindful and focused participant in the communication process.</w:t>
      </w:r>
      <w:r>
        <w:rPr>
          <w:rStyle w:val="15"/>
          <w:rFonts w:ascii="Cambria" w:hAnsi="Cambria" w:eastAsia="Times New Roman" w:cs="Times New Roman"/>
          <w:color w:val="000000" w:themeColor="text1"/>
          <w:kern w:val="0"/>
          <w:sz w:val="28"/>
          <w:szCs w:val="28"/>
          <w:shd w:val="clear" w:color="auto" w:fill="FFFFFF"/>
          <w14:textFill>
            <w14:solidFill>
              <w14:schemeClr w14:val="tx1"/>
            </w14:solidFill>
          </w14:textFill>
          <w14:ligatures w14:val="none"/>
        </w:rPr>
        <w:footnoteReference w:id="17"/>
      </w:r>
      <w:r>
        <w:rPr>
          <w:rFonts w:ascii="Cambria" w:hAnsi="Cambria" w:eastAsia="Times New Roman" w:cs="Open Sans"/>
          <w:color w:val="000000" w:themeColor="text1"/>
          <w:kern w:val="0"/>
          <w:sz w:val="28"/>
          <w:szCs w:val="28"/>
          <w14:textFill>
            <w14:solidFill>
              <w14:schemeClr w14:val="tx1"/>
            </w14:solidFill>
          </w14:textFill>
          <w14:ligatures w14:val="none"/>
        </w:rPr>
        <w:t xml:space="preserve"> Active listening is the practice of preparing to listen, observing what verbal and non-verbal messages are being sent, and then providing appropriate feedback for the sake of showing attentiveness to the message being presented.</w:t>
      </w:r>
      <w:r>
        <w:rPr>
          <w:rStyle w:val="15"/>
          <w:rFonts w:ascii="Cambria" w:hAnsi="Cambria" w:eastAsia="Times New Roman" w:cs="Open Sans"/>
          <w:color w:val="000000" w:themeColor="text1"/>
          <w:kern w:val="0"/>
          <w:sz w:val="28"/>
          <w:szCs w:val="28"/>
          <w14:textFill>
            <w14:solidFill>
              <w14:schemeClr w14:val="tx1"/>
            </w14:solidFill>
          </w14:textFill>
          <w14:ligatures w14:val="none"/>
        </w:rPr>
        <w:footnoteReference w:id="18"/>
      </w:r>
      <w:r>
        <w:rPr>
          <w:rFonts w:ascii="Cambria" w:hAnsi="Cambria" w:eastAsia="Times New Roman" w:cs="Open Sans"/>
          <w:color w:val="000000" w:themeColor="text1"/>
          <w:kern w:val="0"/>
          <w:sz w:val="28"/>
          <w:szCs w:val="28"/>
          <w14:textFill>
            <w14:solidFill>
              <w14:schemeClr w14:val="tx1"/>
            </w14:solidFill>
          </w14:textFill>
          <w14:ligatures w14:val="none"/>
        </w:rPr>
        <w:t xml:space="preserve"> </w:t>
      </w:r>
    </w:p>
    <w:p w14:paraId="1FCB48ED">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75CBE995">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eastAsia="Times New Roman" w:cs="Open Sans"/>
          <w:color w:val="000000" w:themeColor="text1"/>
          <w:kern w:val="0"/>
          <w:sz w:val="28"/>
          <w:szCs w:val="28"/>
          <w14:textFill>
            <w14:solidFill>
              <w14:schemeClr w14:val="tx1"/>
            </w14:solidFill>
          </w14:textFill>
          <w14:ligatures w14:val="none"/>
        </w:rPr>
        <w:t>It is worthy of note that active listening does not come naturally to us. It is something we have to make conscious effort to do and as such, it takes practice to get used to. Active listening is fully concentrating on what is being said and digesting it without pre-judgement rather than hearing the general message.</w:t>
      </w:r>
      <w:r>
        <w:rPr>
          <w:rStyle w:val="15"/>
          <w:rFonts w:ascii="Cambria" w:hAnsi="Cambria" w:eastAsia="Times New Roman" w:cs="Open Sans"/>
          <w:color w:val="000000" w:themeColor="text1"/>
          <w:kern w:val="0"/>
          <w:sz w:val="28"/>
          <w:szCs w:val="28"/>
          <w14:textFill>
            <w14:solidFill>
              <w14:schemeClr w14:val="tx1"/>
            </w14:solidFill>
          </w14:textFill>
          <w14:ligatures w14:val="none"/>
        </w:rPr>
        <w:footnoteReference w:id="19"/>
      </w:r>
      <w:r>
        <w:rPr>
          <w:rFonts w:ascii="Cambria" w:hAnsi="Cambria" w:eastAsia="Times New Roman" w:cs="Open Sans"/>
          <w:color w:val="000000" w:themeColor="text1"/>
          <w:kern w:val="0"/>
          <w:sz w:val="28"/>
          <w:szCs w:val="28"/>
          <w14:textFill>
            <w14:solidFill>
              <w14:schemeClr w14:val="tx1"/>
            </w14:solidFill>
          </w14:textFill>
          <w14:ligatures w14:val="none"/>
        </w:rPr>
        <w:t xml:space="preserve"> </w:t>
      </w:r>
    </w:p>
    <w:p w14:paraId="1A21729E">
      <w:pPr>
        <w:pStyle w:val="49"/>
        <w:rPr>
          <w:rFonts w:ascii="Cambria" w:hAnsi="Cambria"/>
          <w:b/>
          <w:bCs/>
          <w:color w:val="000000" w:themeColor="text1"/>
          <w:sz w:val="28"/>
          <w:szCs w:val="28"/>
          <w14:textFill>
            <w14:solidFill>
              <w14:schemeClr w14:val="tx1"/>
            </w14:solidFill>
          </w14:textFill>
        </w:rPr>
      </w:pPr>
      <w:r>
        <w:rPr>
          <w:rStyle w:val="52"/>
          <w:rFonts w:ascii="Cambria" w:hAnsi="Cambria"/>
          <w:b/>
          <w:bCs/>
          <w:color w:val="000000" w:themeColor="text1"/>
          <w:sz w:val="28"/>
          <w:szCs w:val="28"/>
          <w14:textFill>
            <w14:solidFill>
              <w14:schemeClr w14:val="tx1"/>
            </w14:solidFill>
          </w14:textFill>
        </w:rPr>
        <w:t xml:space="preserve">Why We Don’t Listen </w:t>
      </w:r>
    </w:p>
    <w:p w14:paraId="16935D2C">
      <w:pPr>
        <w:pStyle w:val="48"/>
        <w:jc w:val="both"/>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Our ability to properly listen can be influenced either by a number of things that could be going on in our own lives, or bad habits we have picked up as we grew. More than ever, it is easy to become distracted by something, or by our own thoughts which disengages us from what is being said. Some of the reasons why we don’t properly listen are:</w:t>
      </w:r>
    </w:p>
    <w:p w14:paraId="2E6A125D">
      <w:pPr>
        <w:pStyle w:val="48"/>
        <w:numPr>
          <w:ilvl w:val="1"/>
          <w:numId w:val="11"/>
        </w:numPr>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Being wrapped up in our own thoughts</w:t>
      </w:r>
    </w:p>
    <w:p w14:paraId="364F4829">
      <w:pPr>
        <w:pStyle w:val="48"/>
        <w:numPr>
          <w:ilvl w:val="1"/>
          <w:numId w:val="11"/>
        </w:numPr>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Being distracted by something</w:t>
      </w:r>
    </w:p>
    <w:p w14:paraId="1A902696">
      <w:pPr>
        <w:pStyle w:val="48"/>
        <w:numPr>
          <w:ilvl w:val="1"/>
          <w:numId w:val="11"/>
        </w:numPr>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We have already formulated a response</w:t>
      </w:r>
    </w:p>
    <w:p w14:paraId="27250C3B">
      <w:pPr>
        <w:pStyle w:val="48"/>
        <w:numPr>
          <w:ilvl w:val="1"/>
          <w:numId w:val="11"/>
        </w:numPr>
        <w:rPr>
          <w:rStyle w:val="51"/>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Something conflicting with our opinion</w:t>
      </w:r>
    </w:p>
    <w:p w14:paraId="5352EEB3">
      <w:pPr>
        <w:pStyle w:val="48"/>
        <w:rPr>
          <w:rFonts w:ascii="Cambria" w:hAnsi="Cambria"/>
          <w:color w:val="000000" w:themeColor="text1"/>
          <w:sz w:val="28"/>
          <w:szCs w:val="28"/>
          <w14:textFill>
            <w14:solidFill>
              <w14:schemeClr w14:val="tx1"/>
            </w14:solidFill>
          </w14:textFill>
        </w:rPr>
      </w:pPr>
    </w:p>
    <w:p w14:paraId="2F9C3CDE">
      <w:pPr>
        <w:pStyle w:val="49"/>
        <w:rPr>
          <w:rFonts w:ascii="Cambria" w:hAnsi="Cambria"/>
          <w:b/>
          <w:bCs/>
          <w:color w:val="000000" w:themeColor="text1"/>
          <w:sz w:val="28"/>
          <w:szCs w:val="28"/>
          <w14:textFill>
            <w14:solidFill>
              <w14:schemeClr w14:val="tx1"/>
            </w14:solidFill>
          </w14:textFill>
        </w:rPr>
      </w:pPr>
      <w:r>
        <w:rPr>
          <w:rStyle w:val="52"/>
          <w:rFonts w:ascii="Cambria" w:hAnsi="Cambria"/>
          <w:b/>
          <w:bCs/>
          <w:color w:val="000000" w:themeColor="text1"/>
          <w:sz w:val="28"/>
          <w:szCs w:val="28"/>
          <w14:textFill>
            <w14:solidFill>
              <w14:schemeClr w14:val="tx1"/>
            </w14:solidFill>
          </w14:textFill>
        </w:rPr>
        <w:t>Why Listening is Important</w:t>
      </w:r>
    </w:p>
    <w:p w14:paraId="17D7E372">
      <w:pPr>
        <w:pStyle w:val="48"/>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Listening plays an integral part of communicating and the differences from actively listening can be seen in multiple facets of our lives and development. Remember that your listener may not remember what you have said, but they will sure remember how what you said made them feel.</w:t>
      </w:r>
    </w:p>
    <w:p w14:paraId="0476CB0E">
      <w:pPr>
        <w:pStyle w:val="48"/>
        <w:rPr>
          <w:rStyle w:val="51"/>
          <w:rFonts w:ascii="Cambria" w:hAnsi="Cambria"/>
          <w:color w:val="000000" w:themeColor="text1"/>
          <w:sz w:val="28"/>
          <w:szCs w:val="28"/>
          <w14:textFill>
            <w14:solidFill>
              <w14:schemeClr w14:val="tx1"/>
            </w14:solidFill>
          </w14:textFill>
        </w:rPr>
      </w:pPr>
    </w:p>
    <w:p w14:paraId="503D5B3D">
      <w:pPr>
        <w:pStyle w:val="48"/>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Active listening helps to:</w:t>
      </w:r>
    </w:p>
    <w:p w14:paraId="5CE2104B">
      <w:pPr>
        <w:pStyle w:val="48"/>
        <w:numPr>
          <w:ilvl w:val="1"/>
          <w:numId w:val="12"/>
        </w:numPr>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Learn and understand things better in a particular environment</w:t>
      </w:r>
    </w:p>
    <w:p w14:paraId="679804FB">
      <w:pPr>
        <w:pStyle w:val="48"/>
        <w:numPr>
          <w:ilvl w:val="1"/>
          <w:numId w:val="12"/>
        </w:numPr>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Become better at socialising</w:t>
      </w:r>
    </w:p>
    <w:p w14:paraId="4E03F510">
      <w:pPr>
        <w:pStyle w:val="48"/>
        <w:numPr>
          <w:ilvl w:val="1"/>
          <w:numId w:val="12"/>
        </w:numPr>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Better sympathise with friends and family</w:t>
      </w:r>
    </w:p>
    <w:p w14:paraId="08DD4587">
      <w:pPr>
        <w:pStyle w:val="48"/>
        <w:numPr>
          <w:ilvl w:val="1"/>
          <w:numId w:val="12"/>
        </w:numPr>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Build stronger relationships by making people feel valued</w:t>
      </w:r>
    </w:p>
    <w:p w14:paraId="2BC0EFEF">
      <w:pPr>
        <w:pStyle w:val="48"/>
        <w:numPr>
          <w:ilvl w:val="1"/>
          <w:numId w:val="12"/>
        </w:numPr>
        <w:rPr>
          <w:rFonts w:ascii="Cambria" w:hAnsi="Cambria"/>
          <w:color w:val="000000" w:themeColor="text1"/>
          <w:sz w:val="28"/>
          <w:szCs w:val="28"/>
          <w14:textFill>
            <w14:solidFill>
              <w14:schemeClr w14:val="tx1"/>
            </w14:solidFill>
          </w14:textFill>
        </w:rPr>
      </w:pPr>
      <w:r>
        <w:rPr>
          <w:rStyle w:val="51"/>
          <w:rFonts w:ascii="Cambria" w:hAnsi="Cambria"/>
          <w:color w:val="000000" w:themeColor="text1"/>
          <w:sz w:val="28"/>
          <w:szCs w:val="28"/>
          <w14:textFill>
            <w14:solidFill>
              <w14:schemeClr w14:val="tx1"/>
            </w14:solidFill>
          </w14:textFill>
        </w:rPr>
        <w:t>Improve problem solving skills</w:t>
      </w:r>
    </w:p>
    <w:p w14:paraId="23C17DE4">
      <w:pPr>
        <w:pStyle w:val="50"/>
        <w:numPr>
          <w:ilvl w:val="1"/>
          <w:numId w:val="12"/>
        </w:numPr>
        <w:rPr>
          <w:rStyle w:val="56"/>
          <w:rFonts w:ascii="Cambria" w:hAnsi="Cambria"/>
          <w:color w:val="000000" w:themeColor="text1"/>
          <w14:textFill>
            <w14:solidFill>
              <w14:schemeClr w14:val="tx1"/>
            </w14:solidFill>
          </w14:textFill>
        </w:rPr>
      </w:pPr>
      <w:r>
        <w:rPr>
          <w:rStyle w:val="56"/>
          <w:rFonts w:ascii="Cambria" w:hAnsi="Cambria"/>
          <w:color w:val="000000" w:themeColor="text1"/>
          <w:sz w:val="28"/>
          <w:szCs w:val="28"/>
          <w14:textFill>
            <w14:solidFill>
              <w14:schemeClr w14:val="tx1"/>
            </w14:solidFill>
          </w14:textFill>
        </w:rPr>
        <w:t>Absorb information better</w:t>
      </w:r>
    </w:p>
    <w:p w14:paraId="171ED16F">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p>
    <w:p w14:paraId="661ABA15">
      <w:pPr>
        <w:pStyle w:val="41"/>
        <w:jc w:val="both"/>
        <w:rPr>
          <w:rFonts w:ascii="Cambria" w:hAnsi="Cambria" w:eastAsia="Times New Roman" w:cs="Open Sans"/>
          <w:b/>
          <w:bCs/>
          <w:color w:val="000000" w:themeColor="text1"/>
          <w:kern w:val="0"/>
          <w:sz w:val="28"/>
          <w:szCs w:val="28"/>
          <w14:textFill>
            <w14:solidFill>
              <w14:schemeClr w14:val="tx1"/>
            </w14:solidFill>
          </w14:textFill>
          <w14:ligatures w14:val="none"/>
        </w:rPr>
      </w:pPr>
      <w:r>
        <w:rPr>
          <w:rFonts w:ascii="Cambria" w:hAnsi="Cambria" w:eastAsia="Times New Roman" w:cs="Open Sans"/>
          <w:b/>
          <w:bCs/>
          <w:color w:val="000000" w:themeColor="text1"/>
          <w:kern w:val="0"/>
          <w:sz w:val="28"/>
          <w:szCs w:val="28"/>
          <w14:textFill>
            <w14:solidFill>
              <w14:schemeClr w14:val="tx1"/>
            </w14:solidFill>
          </w14:textFill>
          <w14:ligatures w14:val="none"/>
        </w:rPr>
        <w:t>KEY PRINCIPLES OF EFFECTIVE COMMUNICATION</w:t>
      </w:r>
    </w:p>
    <w:p w14:paraId="0E642233">
      <w:pPr>
        <w:pStyle w:val="41"/>
        <w:jc w:val="both"/>
        <w:rPr>
          <w:rFonts w:ascii="Cambria" w:hAnsi="Cambria"/>
          <w:color w:val="000000" w:themeColor="text1"/>
          <w:sz w:val="28"/>
          <w:szCs w:val="28"/>
          <w14:textFill>
            <w14:solidFill>
              <w14:schemeClr w14:val="tx1"/>
            </w14:solidFill>
          </w14:textFill>
        </w:rPr>
      </w:pPr>
      <w:r>
        <w:rPr>
          <w:rFonts w:ascii="Cambria" w:hAnsi="Cambria"/>
          <w:color w:val="000000" w:themeColor="text1"/>
          <w:sz w:val="28"/>
          <w:szCs w:val="28"/>
          <w14:textFill>
            <w14:solidFill>
              <w14:schemeClr w14:val="tx1"/>
            </w14:solidFill>
          </w14:textFill>
        </w:rPr>
        <w:t>The key </w:t>
      </w:r>
      <w:r>
        <w:fldChar w:fldCharType="begin"/>
      </w:r>
      <w:r>
        <w:instrText xml:space="preserve"> HYPERLINK "http://?" \t "_blank" \o "Principles of Communication" </w:instrText>
      </w:r>
      <w:r>
        <w:fldChar w:fldCharType="separate"/>
      </w:r>
      <w:r>
        <w:rPr>
          <w:rFonts w:ascii="Cambria" w:hAnsi="Cambria"/>
          <w:color w:val="000000" w:themeColor="text1"/>
          <w:sz w:val="28"/>
          <w:szCs w:val="28"/>
          <w14:textFill>
            <w14:solidFill>
              <w14:schemeClr w14:val="tx1"/>
            </w14:solidFill>
          </w14:textFill>
        </w:rPr>
        <w:t>Principles of Communication</w:t>
      </w:r>
      <w:r>
        <w:rPr>
          <w:rFonts w:ascii="Cambria" w:hAnsi="Cambria"/>
          <w:color w:val="000000" w:themeColor="text1"/>
          <w:sz w:val="28"/>
          <w:szCs w:val="28"/>
          <w14:textFill>
            <w14:solidFill>
              <w14:schemeClr w14:val="tx1"/>
            </w14:solidFill>
          </w14:textFill>
        </w:rPr>
        <w:fldChar w:fldCharType="end"/>
      </w:r>
      <w:r>
        <w:rPr>
          <w:rFonts w:ascii="Cambria" w:hAnsi="Cambria"/>
          <w:color w:val="000000" w:themeColor="text1"/>
          <w:sz w:val="28"/>
          <w:szCs w:val="28"/>
          <w14:textFill>
            <w14:solidFill>
              <w14:schemeClr w14:val="tx1"/>
            </w14:solidFill>
          </w14:textFill>
        </w:rPr>
        <w:t> encompass clarity, </w:t>
      </w:r>
      <w:r>
        <w:fldChar w:fldCharType="begin"/>
      </w:r>
      <w:r>
        <w:instrText xml:space="preserve"> HYPERLINK "http://?" \t "_blank" \o "What is Active Listening" </w:instrText>
      </w:r>
      <w:r>
        <w:fldChar w:fldCharType="separate"/>
      </w:r>
      <w:r>
        <w:rPr>
          <w:rFonts w:ascii="Cambria" w:hAnsi="Cambria"/>
          <w:color w:val="000000" w:themeColor="text1"/>
          <w:sz w:val="28"/>
          <w:szCs w:val="28"/>
          <w14:textFill>
            <w14:solidFill>
              <w14:schemeClr w14:val="tx1"/>
            </w14:solidFill>
          </w14:textFill>
        </w:rPr>
        <w:t>Active Listening</w:t>
      </w:r>
      <w:r>
        <w:rPr>
          <w:rFonts w:ascii="Cambria" w:hAnsi="Cambria"/>
          <w:color w:val="000000" w:themeColor="text1"/>
          <w:sz w:val="28"/>
          <w:szCs w:val="28"/>
          <w14:textFill>
            <w14:solidFill>
              <w14:schemeClr w14:val="tx1"/>
            </w14:solidFill>
          </w14:textFill>
        </w:rPr>
        <w:fldChar w:fldCharType="end"/>
      </w:r>
      <w:r>
        <w:rPr>
          <w:rFonts w:ascii="Cambria" w:hAnsi="Cambria"/>
          <w:color w:val="000000" w:themeColor="text1"/>
          <w:sz w:val="28"/>
          <w:szCs w:val="28"/>
          <w14:textFill>
            <w14:solidFill>
              <w14:schemeClr w14:val="tx1"/>
            </w14:solidFill>
          </w14:textFill>
        </w:rPr>
        <w:t>, acknowledging non-verbal cues, forming the foundation for mutual understanding and successful interaction. These principles guide the way we convey and interpret messages, ensuring that our communications are clear, meaningful, and effective.</w:t>
      </w:r>
    </w:p>
    <w:p w14:paraId="25BB0F5A">
      <w:pPr>
        <w:pStyle w:val="41"/>
        <w:jc w:val="both"/>
        <w:rPr>
          <w:rFonts w:ascii="Cambria" w:hAnsi="Cambria" w:eastAsia="Times New Roman"/>
          <w:color w:val="000000" w:themeColor="text1"/>
          <w:sz w:val="28"/>
          <w:szCs w:val="28"/>
          <w14:textFill>
            <w14:solidFill>
              <w14:schemeClr w14:val="tx1"/>
            </w14:solidFill>
          </w14:textFill>
        </w:rPr>
      </w:pPr>
    </w:p>
    <w:p w14:paraId="3280C363">
      <w:pPr>
        <w:pStyle w:val="41"/>
        <w:jc w:val="both"/>
        <w:rPr>
          <w:rFonts w:ascii="Cambria" w:hAnsi="Cambria" w:eastAsia="Times New Roman"/>
          <w:b/>
          <w:bCs/>
          <w:color w:val="000000" w:themeColor="text1"/>
          <w:sz w:val="28"/>
          <w:szCs w:val="28"/>
          <w14:textFill>
            <w14:solidFill>
              <w14:schemeClr w14:val="tx1"/>
            </w14:solidFill>
          </w14:textFill>
        </w:rPr>
      </w:pPr>
      <w:r>
        <w:rPr>
          <w:rFonts w:ascii="Cambria" w:hAnsi="Cambria" w:eastAsia="Times New Roman"/>
          <w:b/>
          <w:bCs/>
          <w:color w:val="000000" w:themeColor="text1"/>
          <w:sz w:val="28"/>
          <w:szCs w:val="28"/>
          <w14:textFill>
            <w14:solidFill>
              <w14:schemeClr w14:val="tx1"/>
            </w14:solidFill>
          </w14:textFill>
        </w:rPr>
        <w:t>Clarity and Conciseness</w:t>
      </w:r>
    </w:p>
    <w:p w14:paraId="10D48409">
      <w:pPr>
        <w:pStyle w:val="41"/>
        <w:jc w:val="both"/>
        <w:rPr>
          <w:rFonts w:ascii="Cambria" w:hAnsi="Cambria"/>
          <w:color w:val="000000" w:themeColor="text1"/>
          <w:sz w:val="28"/>
          <w:szCs w:val="28"/>
          <w14:textFill>
            <w14:solidFill>
              <w14:schemeClr w14:val="tx1"/>
            </w14:solidFill>
          </w14:textFill>
        </w:rPr>
      </w:pPr>
      <w:r>
        <w:rPr>
          <w:rFonts w:ascii="Cambria" w:hAnsi="Cambria"/>
          <w:color w:val="000000" w:themeColor="text1"/>
          <w:sz w:val="28"/>
          <w:szCs w:val="28"/>
          <w14:textFill>
            <w14:solidFill>
              <w14:schemeClr w14:val="tx1"/>
            </w14:solidFill>
          </w14:textFill>
        </w:rPr>
        <w:t>At the heart of Effective Communication lies the principle of conveying messages with clarity and conciseness.</w:t>
      </w:r>
    </w:p>
    <w:p w14:paraId="43DA034B">
      <w:pPr>
        <w:pStyle w:val="41"/>
        <w:numPr>
          <w:ilvl w:val="0"/>
          <w:numId w:val="13"/>
        </w:numPr>
        <w:jc w:val="both"/>
        <w:rPr>
          <w:rFonts w:ascii="Cambria" w:hAnsi="Cambria"/>
          <w:color w:val="000000" w:themeColor="text1"/>
          <w:sz w:val="28"/>
          <w:szCs w:val="28"/>
          <w14:textFill>
            <w14:solidFill>
              <w14:schemeClr w14:val="tx1"/>
            </w14:solidFill>
          </w14:textFill>
        </w:rPr>
      </w:pPr>
      <w:r>
        <w:rPr>
          <w:rFonts w:ascii="Cambria" w:hAnsi="Cambria"/>
          <w:b/>
          <w:bCs/>
          <w:color w:val="000000" w:themeColor="text1"/>
          <w:sz w:val="28"/>
          <w:szCs w:val="28"/>
          <w14:textFill>
            <w14:solidFill>
              <w14:schemeClr w14:val="tx1"/>
            </w14:solidFill>
          </w14:textFill>
        </w:rPr>
        <w:t>Simple Language:</w:t>
      </w:r>
      <w:r>
        <w:rPr>
          <w:rFonts w:ascii="Cambria" w:hAnsi="Cambria"/>
          <w:color w:val="000000" w:themeColor="text1"/>
          <w:sz w:val="28"/>
          <w:szCs w:val="28"/>
          <w14:textFill>
            <w14:solidFill>
              <w14:schemeClr w14:val="tx1"/>
            </w14:solidFill>
          </w14:textFill>
        </w:rPr>
        <w:t> Employing straightforward and accessible language is critical. This practice eliminates ambiguity, creating an environment where messages are easily understood and interpreted by the audience.</w:t>
      </w:r>
    </w:p>
    <w:p w14:paraId="4466011A">
      <w:pPr>
        <w:pStyle w:val="41"/>
        <w:jc w:val="both"/>
        <w:rPr>
          <w:rFonts w:ascii="Cambria" w:hAnsi="Cambria"/>
          <w:color w:val="000000" w:themeColor="text1"/>
          <w:sz w:val="28"/>
          <w:szCs w:val="28"/>
          <w14:textFill>
            <w14:solidFill>
              <w14:schemeClr w14:val="tx1"/>
            </w14:solidFill>
          </w14:textFill>
        </w:rPr>
      </w:pPr>
    </w:p>
    <w:p w14:paraId="1DBD2CAA">
      <w:pPr>
        <w:pStyle w:val="41"/>
        <w:numPr>
          <w:ilvl w:val="0"/>
          <w:numId w:val="13"/>
        </w:numPr>
        <w:jc w:val="both"/>
        <w:rPr>
          <w:rFonts w:ascii="Cambria" w:hAnsi="Cambria"/>
          <w:color w:val="000000" w:themeColor="text1"/>
          <w:sz w:val="28"/>
          <w:szCs w:val="28"/>
          <w14:textFill>
            <w14:solidFill>
              <w14:schemeClr w14:val="tx1"/>
            </w14:solidFill>
          </w14:textFill>
        </w:rPr>
      </w:pPr>
      <w:r>
        <w:rPr>
          <w:rFonts w:ascii="Cambria" w:hAnsi="Cambria"/>
          <w:b/>
          <w:bCs/>
          <w:color w:val="000000" w:themeColor="text1"/>
          <w:sz w:val="28"/>
          <w:szCs w:val="28"/>
          <w14:textFill>
            <w14:solidFill>
              <w14:schemeClr w14:val="tx1"/>
            </w14:solidFill>
          </w14:textFill>
        </w:rPr>
        <w:t>Avoiding Jargon:</w:t>
      </w:r>
      <w:r>
        <w:rPr>
          <w:rFonts w:ascii="Cambria" w:hAnsi="Cambria"/>
          <w:color w:val="000000" w:themeColor="text1"/>
          <w:sz w:val="28"/>
          <w:szCs w:val="28"/>
          <w14:textFill>
            <w14:solidFill>
              <w14:schemeClr w14:val="tx1"/>
            </w14:solidFill>
          </w14:textFill>
        </w:rPr>
        <w:t> When communicating with a diverse group, it becomes essential to either simplify or thoroughly explain any specific terms about one’s topic, as it promotes a sense of inclusivity and comprehension among all participants.</w:t>
      </w:r>
    </w:p>
    <w:p w14:paraId="1521AB67">
      <w:pPr>
        <w:pStyle w:val="41"/>
        <w:jc w:val="both"/>
        <w:rPr>
          <w:rFonts w:ascii="Cambria" w:hAnsi="Cambria"/>
          <w:color w:val="000000" w:themeColor="text1"/>
          <w:sz w:val="28"/>
          <w:szCs w:val="28"/>
          <w14:textFill>
            <w14:solidFill>
              <w14:schemeClr w14:val="tx1"/>
            </w14:solidFill>
          </w14:textFill>
        </w:rPr>
      </w:pPr>
    </w:p>
    <w:p w14:paraId="7D67361E">
      <w:pPr>
        <w:pStyle w:val="41"/>
        <w:numPr>
          <w:ilvl w:val="0"/>
          <w:numId w:val="13"/>
        </w:numPr>
        <w:jc w:val="both"/>
        <w:rPr>
          <w:rFonts w:ascii="Cambria" w:hAnsi="Cambria"/>
          <w:color w:val="000000" w:themeColor="text1"/>
          <w:sz w:val="28"/>
          <w:szCs w:val="28"/>
          <w14:textFill>
            <w14:solidFill>
              <w14:schemeClr w14:val="tx1"/>
            </w14:solidFill>
          </w14:textFill>
        </w:rPr>
      </w:pPr>
      <w:r>
        <w:rPr>
          <w:rFonts w:ascii="Cambria" w:hAnsi="Cambria"/>
          <w:b/>
          <w:bCs/>
          <w:color w:val="000000" w:themeColor="text1"/>
          <w:sz w:val="28"/>
          <w:szCs w:val="28"/>
          <w14:textFill>
            <w14:solidFill>
              <w14:schemeClr w14:val="tx1"/>
            </w14:solidFill>
          </w14:textFill>
        </w:rPr>
        <w:t>Straight to the Point:</w:t>
      </w:r>
      <w:r>
        <w:rPr>
          <w:rFonts w:ascii="Cambria" w:hAnsi="Cambria"/>
          <w:color w:val="000000" w:themeColor="text1"/>
          <w:sz w:val="28"/>
          <w:szCs w:val="28"/>
          <w14:textFill>
            <w14:solidFill>
              <w14:schemeClr w14:val="tx1"/>
            </w14:solidFill>
          </w14:textFill>
        </w:rPr>
        <w:t> Bypassing lengthy and unnecessary explanations helps maintain the integrity of the core message, thus reducing the risk of misunderstandings and sustaining the audience’s interest.</w:t>
      </w:r>
    </w:p>
    <w:p w14:paraId="6B399132">
      <w:pPr>
        <w:pStyle w:val="41"/>
        <w:jc w:val="both"/>
        <w:rPr>
          <w:rFonts w:ascii="Cambria" w:hAnsi="Cambria"/>
          <w:color w:val="000000" w:themeColor="text1"/>
          <w:sz w:val="28"/>
          <w:szCs w:val="28"/>
          <w14:textFill>
            <w14:solidFill>
              <w14:schemeClr w14:val="tx1"/>
            </w14:solidFill>
          </w14:textFill>
        </w:rPr>
      </w:pPr>
    </w:p>
    <w:p w14:paraId="7B941E39">
      <w:pPr>
        <w:pStyle w:val="41"/>
        <w:jc w:val="both"/>
        <w:rPr>
          <w:rFonts w:ascii="Cambria" w:hAnsi="Cambria"/>
          <w:color w:val="000000" w:themeColor="text1"/>
          <w:sz w:val="28"/>
          <w:szCs w:val="28"/>
          <w14:textFill>
            <w14:solidFill>
              <w14:schemeClr w14:val="tx1"/>
            </w14:solidFill>
          </w14:textFill>
        </w:rPr>
      </w:pPr>
      <w:r>
        <w:rPr>
          <w:rFonts w:ascii="Cambria" w:hAnsi="Cambria"/>
          <w:color w:val="000000" w:themeColor="text1"/>
          <w:sz w:val="28"/>
          <w:szCs w:val="28"/>
          <w14:textFill>
            <w14:solidFill>
              <w14:schemeClr w14:val="tx1"/>
            </w14:solidFill>
          </w14:textFill>
        </w:rPr>
        <w:t>Adherence to clarity and conciseness eliminates ambiguity, fostering an environment of understanding and mutual respect. It sets the foundation for the receiver to interpret the message as intended, paving the way for productive conversations. Additionally, exploring </w:t>
      </w:r>
      <w:r>
        <w:fldChar w:fldCharType="begin"/>
      </w:r>
      <w:r>
        <w:instrText xml:space="preserve"> HYPERLINK "http://?" \t "_blank" \o "Books to Improve Communication" </w:instrText>
      </w:r>
      <w:r>
        <w:fldChar w:fldCharType="separate"/>
      </w:r>
      <w:r>
        <w:rPr>
          <w:rFonts w:ascii="Cambria" w:hAnsi="Cambria"/>
          <w:color w:val="000000" w:themeColor="text1"/>
          <w:sz w:val="28"/>
          <w:szCs w:val="28"/>
          <w14:textFill>
            <w14:solidFill>
              <w14:schemeClr w14:val="tx1"/>
            </w14:solidFill>
          </w14:textFill>
        </w:rPr>
        <w:t>Books to Improve Communication</w:t>
      </w:r>
      <w:r>
        <w:rPr>
          <w:rFonts w:ascii="Cambria" w:hAnsi="Cambria"/>
          <w:color w:val="000000" w:themeColor="text1"/>
          <w:sz w:val="28"/>
          <w:szCs w:val="28"/>
          <w14:textFill>
            <w14:solidFill>
              <w14:schemeClr w14:val="tx1"/>
            </w14:solidFill>
          </w14:textFill>
        </w:rPr>
        <w:fldChar w:fldCharType="end"/>
      </w:r>
      <w:r>
        <w:rPr>
          <w:rFonts w:ascii="Cambria" w:hAnsi="Cambria"/>
          <w:color w:val="000000" w:themeColor="text1"/>
          <w:sz w:val="28"/>
          <w:szCs w:val="28"/>
          <w14:textFill>
            <w14:solidFill>
              <w14:schemeClr w14:val="tx1"/>
            </w14:solidFill>
          </w14:textFill>
        </w:rPr>
        <w:t> can further enhance these skills, ensuring more effective and meaningful exchanges.</w:t>
      </w:r>
    </w:p>
    <w:p w14:paraId="7211182D">
      <w:pPr>
        <w:pStyle w:val="41"/>
        <w:jc w:val="both"/>
        <w:rPr>
          <w:rFonts w:ascii="Cambria" w:hAnsi="Cambria" w:eastAsia="Times New Roman"/>
          <w:color w:val="000000" w:themeColor="text1"/>
          <w:sz w:val="28"/>
          <w:szCs w:val="28"/>
          <w14:textFill>
            <w14:solidFill>
              <w14:schemeClr w14:val="tx1"/>
            </w14:solidFill>
          </w14:textFill>
        </w:rPr>
      </w:pPr>
    </w:p>
    <w:p w14:paraId="7C585E2D">
      <w:pPr>
        <w:pStyle w:val="41"/>
        <w:jc w:val="both"/>
        <w:rPr>
          <w:rFonts w:ascii="Cambria" w:hAnsi="Cambria" w:eastAsia="Times New Roman"/>
          <w:b/>
          <w:bCs/>
          <w:color w:val="000000" w:themeColor="text1"/>
          <w:sz w:val="28"/>
          <w:szCs w:val="28"/>
          <w14:textFill>
            <w14:solidFill>
              <w14:schemeClr w14:val="tx1"/>
            </w14:solidFill>
          </w14:textFill>
        </w:rPr>
      </w:pPr>
      <w:r>
        <w:rPr>
          <w:rFonts w:ascii="Cambria" w:hAnsi="Cambria" w:eastAsia="Times New Roman"/>
          <w:b/>
          <w:bCs/>
          <w:color w:val="000000" w:themeColor="text1"/>
          <w:sz w:val="28"/>
          <w:szCs w:val="28"/>
          <w14:textFill>
            <w14:solidFill>
              <w14:schemeClr w14:val="tx1"/>
            </w14:solidFill>
          </w14:textFill>
        </w:rPr>
        <w:t>Listening Actively</w:t>
      </w:r>
    </w:p>
    <w:p w14:paraId="6521CCB9">
      <w:pPr>
        <w:pStyle w:val="41"/>
        <w:jc w:val="both"/>
        <w:rPr>
          <w:rFonts w:ascii="Cambria" w:hAnsi="Cambria"/>
          <w:color w:val="000000" w:themeColor="text1"/>
          <w:sz w:val="28"/>
          <w:szCs w:val="28"/>
          <w14:textFill>
            <w14:solidFill>
              <w14:schemeClr w14:val="tx1"/>
            </w14:solidFill>
          </w14:textFill>
        </w:rPr>
      </w:pPr>
      <w:r>
        <w:rPr>
          <w:rFonts w:ascii="Cambria" w:hAnsi="Cambria"/>
          <w:color w:val="000000" w:themeColor="text1"/>
          <w:sz w:val="28"/>
          <w:szCs w:val="28"/>
          <w14:textFill>
            <w14:solidFill>
              <w14:schemeClr w14:val="tx1"/>
            </w14:solidFill>
          </w14:textFill>
        </w:rPr>
        <w:t>Listening actively is a multifaceted aspect of communication, requiring more than just hearing the spoken words.</w:t>
      </w:r>
    </w:p>
    <w:p w14:paraId="5CB7B018">
      <w:pPr>
        <w:pStyle w:val="41"/>
        <w:numPr>
          <w:ilvl w:val="0"/>
          <w:numId w:val="14"/>
        </w:numPr>
        <w:jc w:val="both"/>
        <w:rPr>
          <w:rFonts w:ascii="Cambria" w:hAnsi="Cambria"/>
          <w:color w:val="000000" w:themeColor="text1"/>
          <w:sz w:val="28"/>
          <w:szCs w:val="28"/>
          <w14:textFill>
            <w14:solidFill>
              <w14:schemeClr w14:val="tx1"/>
            </w14:solidFill>
          </w14:textFill>
        </w:rPr>
      </w:pPr>
      <w:r>
        <w:rPr>
          <w:rFonts w:ascii="Cambria" w:hAnsi="Cambria"/>
          <w:b/>
          <w:bCs/>
          <w:color w:val="000000" w:themeColor="text1"/>
          <w:sz w:val="28"/>
          <w:szCs w:val="28"/>
          <w14:textFill>
            <w14:solidFill>
              <w14:schemeClr w14:val="tx1"/>
            </w14:solidFill>
          </w14:textFill>
        </w:rPr>
        <w:t>Full Concentration:</w:t>
      </w:r>
      <w:r>
        <w:rPr>
          <w:rFonts w:ascii="Cambria" w:hAnsi="Cambria"/>
          <w:color w:val="000000" w:themeColor="text1"/>
          <w:sz w:val="28"/>
          <w:szCs w:val="28"/>
          <w14:textFill>
            <w14:solidFill>
              <w14:schemeClr w14:val="tx1"/>
            </w14:solidFill>
          </w14:textFill>
        </w:rPr>
        <w:t> The act of concentrated listening to the speaker without interruptions produces significant improvements to interactions that create stronger bonds between participants.</w:t>
      </w:r>
    </w:p>
    <w:p w14:paraId="79AF0605">
      <w:pPr>
        <w:pStyle w:val="41"/>
        <w:jc w:val="both"/>
        <w:rPr>
          <w:rFonts w:ascii="Cambria" w:hAnsi="Cambria"/>
          <w:color w:val="000000" w:themeColor="text1"/>
          <w:sz w:val="28"/>
          <w:szCs w:val="28"/>
          <w14:textFill>
            <w14:solidFill>
              <w14:schemeClr w14:val="tx1"/>
            </w14:solidFill>
          </w14:textFill>
        </w:rPr>
      </w:pPr>
    </w:p>
    <w:p w14:paraId="0DEB6F39">
      <w:pPr>
        <w:pStyle w:val="41"/>
        <w:numPr>
          <w:ilvl w:val="0"/>
          <w:numId w:val="14"/>
        </w:numPr>
        <w:jc w:val="both"/>
        <w:rPr>
          <w:rFonts w:ascii="Cambria" w:hAnsi="Cambria"/>
          <w:color w:val="000000" w:themeColor="text1"/>
          <w:sz w:val="28"/>
          <w:szCs w:val="28"/>
          <w14:textFill>
            <w14:solidFill>
              <w14:schemeClr w14:val="tx1"/>
            </w14:solidFill>
          </w14:textFill>
        </w:rPr>
      </w:pPr>
      <w:r>
        <w:rPr>
          <w:rFonts w:ascii="Cambria" w:hAnsi="Cambria"/>
          <w:b/>
          <w:bCs/>
          <w:color w:val="000000" w:themeColor="text1"/>
          <w:sz w:val="28"/>
          <w:szCs w:val="28"/>
          <w14:textFill>
            <w14:solidFill>
              <w14:schemeClr w14:val="tx1"/>
            </w14:solidFill>
          </w14:textFill>
        </w:rPr>
        <w:t>Understanding and Responding:</w:t>
      </w:r>
      <w:r>
        <w:rPr>
          <w:rFonts w:ascii="Cambria" w:hAnsi="Cambria"/>
          <w:color w:val="000000" w:themeColor="text1"/>
          <w:sz w:val="28"/>
          <w:szCs w:val="28"/>
          <w14:textFill>
            <w14:solidFill>
              <w14:schemeClr w14:val="tx1"/>
            </w14:solidFill>
          </w14:textFill>
        </w:rPr>
        <w:t> A listener should first understand verbal content along with emotional meaning and then deliver an appropriate response.</w:t>
      </w:r>
    </w:p>
    <w:p w14:paraId="303BE86B">
      <w:pPr>
        <w:pStyle w:val="41"/>
        <w:jc w:val="both"/>
        <w:rPr>
          <w:rFonts w:ascii="Cambria" w:hAnsi="Cambria"/>
          <w:color w:val="000000" w:themeColor="text1"/>
          <w:sz w:val="28"/>
          <w:szCs w:val="28"/>
          <w14:textFill>
            <w14:solidFill>
              <w14:schemeClr w14:val="tx1"/>
            </w14:solidFill>
          </w14:textFill>
        </w:rPr>
      </w:pPr>
    </w:p>
    <w:p w14:paraId="6E69A676">
      <w:pPr>
        <w:pStyle w:val="41"/>
        <w:numPr>
          <w:ilvl w:val="0"/>
          <w:numId w:val="14"/>
        </w:numPr>
        <w:jc w:val="both"/>
        <w:rPr>
          <w:rFonts w:ascii="Cambria" w:hAnsi="Cambria"/>
          <w:color w:val="000000" w:themeColor="text1"/>
          <w:sz w:val="28"/>
          <w:szCs w:val="28"/>
          <w14:textFill>
            <w14:solidFill>
              <w14:schemeClr w14:val="tx1"/>
            </w14:solidFill>
          </w14:textFill>
        </w:rPr>
      </w:pPr>
      <w:r>
        <w:rPr>
          <w:rFonts w:ascii="Cambria" w:hAnsi="Cambria"/>
          <w:b/>
          <w:bCs/>
          <w:color w:val="000000" w:themeColor="text1"/>
          <w:sz w:val="28"/>
          <w:szCs w:val="28"/>
          <w14:textFill>
            <w14:solidFill>
              <w14:schemeClr w14:val="tx1"/>
            </w14:solidFill>
          </w14:textFill>
        </w:rPr>
        <w:t>Remembering:</w:t>
      </w:r>
      <w:r>
        <w:rPr>
          <w:rFonts w:ascii="Cambria" w:hAnsi="Cambria"/>
          <w:color w:val="000000" w:themeColor="text1"/>
          <w:sz w:val="28"/>
          <w:szCs w:val="28"/>
          <w14:textFill>
            <w14:solidFill>
              <w14:schemeClr w14:val="tx1"/>
            </w14:solidFill>
          </w14:textFill>
        </w:rPr>
        <w:t> Referring back to previously mentioned points through memory demonstrates complete engagement that strengthens relationships between message receivers and senders.</w:t>
      </w:r>
    </w:p>
    <w:p w14:paraId="0F715DB9">
      <w:pPr>
        <w:pStyle w:val="41"/>
        <w:jc w:val="both"/>
        <w:rPr>
          <w:rFonts w:ascii="Cambria" w:hAnsi="Cambria"/>
          <w:color w:val="000000" w:themeColor="text1"/>
          <w:sz w:val="28"/>
          <w:szCs w:val="28"/>
          <w14:textFill>
            <w14:solidFill>
              <w14:schemeClr w14:val="tx1"/>
            </w14:solidFill>
          </w14:textFill>
        </w:rPr>
      </w:pPr>
    </w:p>
    <w:p w14:paraId="2B9569AD">
      <w:pPr>
        <w:pStyle w:val="41"/>
        <w:jc w:val="both"/>
        <w:rPr>
          <w:rFonts w:ascii="Cambria" w:hAnsi="Cambria"/>
          <w:color w:val="000000" w:themeColor="text1"/>
          <w:sz w:val="28"/>
          <w:szCs w:val="28"/>
          <w14:textFill>
            <w14:solidFill>
              <w14:schemeClr w14:val="tx1"/>
            </w14:solidFill>
          </w14:textFill>
        </w:rPr>
      </w:pPr>
      <w:r>
        <w:rPr>
          <w:rFonts w:ascii="Cambria" w:hAnsi="Cambria"/>
          <w:color w:val="000000" w:themeColor="text1"/>
          <w:sz w:val="28"/>
          <w:szCs w:val="28"/>
          <w14:textFill>
            <w14:solidFill>
              <w14:schemeClr w14:val="tx1"/>
            </w14:solidFill>
          </w14:textFill>
        </w:rPr>
        <w:t>By embracing active listening, we cultivate mutual understanding and respect, creating a dialogue that is as much about receiving as it is about transmitting information.</w:t>
      </w:r>
    </w:p>
    <w:p w14:paraId="1823444F">
      <w:pPr>
        <w:pStyle w:val="41"/>
        <w:jc w:val="both"/>
        <w:rPr>
          <w:rFonts w:ascii="Cambria" w:hAnsi="Cambria" w:eastAsia="Times New Roman"/>
          <w:color w:val="000000" w:themeColor="text1"/>
          <w:sz w:val="28"/>
          <w:szCs w:val="28"/>
          <w14:textFill>
            <w14:solidFill>
              <w14:schemeClr w14:val="tx1"/>
            </w14:solidFill>
          </w14:textFill>
        </w:rPr>
      </w:pPr>
    </w:p>
    <w:p w14:paraId="1E03D2AA">
      <w:pPr>
        <w:pStyle w:val="41"/>
        <w:jc w:val="both"/>
        <w:rPr>
          <w:rFonts w:ascii="Cambria" w:hAnsi="Cambria" w:eastAsia="Times New Roman"/>
          <w:b/>
          <w:bCs/>
          <w:color w:val="000000" w:themeColor="text1"/>
          <w:sz w:val="28"/>
          <w:szCs w:val="28"/>
          <w14:textFill>
            <w14:solidFill>
              <w14:schemeClr w14:val="tx1"/>
            </w14:solidFill>
          </w14:textFill>
        </w:rPr>
      </w:pPr>
      <w:r>
        <w:rPr>
          <w:rFonts w:ascii="Cambria" w:hAnsi="Cambria" w:eastAsia="Times New Roman"/>
          <w:b/>
          <w:bCs/>
          <w:color w:val="000000" w:themeColor="text1"/>
          <w:sz w:val="28"/>
          <w:szCs w:val="28"/>
          <w14:textFill>
            <w14:solidFill>
              <w14:schemeClr w14:val="tx1"/>
            </w14:solidFill>
          </w14:textFill>
        </w:rPr>
        <w:t>Non-verbal Communication</w:t>
      </w:r>
    </w:p>
    <w:p w14:paraId="13B57BCF">
      <w:pPr>
        <w:pStyle w:val="41"/>
        <w:jc w:val="both"/>
        <w:rPr>
          <w:rFonts w:ascii="Cambria" w:hAnsi="Cambria"/>
          <w:color w:val="000000" w:themeColor="text1"/>
          <w:sz w:val="28"/>
          <w:szCs w:val="28"/>
          <w14:textFill>
            <w14:solidFill>
              <w14:schemeClr w14:val="tx1"/>
            </w14:solidFill>
          </w14:textFill>
        </w:rPr>
      </w:pPr>
      <w:r>
        <w:rPr>
          <w:rFonts w:ascii="Cambria" w:hAnsi="Cambria"/>
          <w:color w:val="000000" w:themeColor="text1"/>
          <w:sz w:val="28"/>
          <w:szCs w:val="28"/>
          <w14:textFill>
            <w14:solidFill>
              <w14:schemeClr w14:val="tx1"/>
            </w14:solidFill>
          </w14:textFill>
        </w:rPr>
        <w:t>Non-verbal elements in communication often convey more information and insight than the actual spoken words.</w:t>
      </w:r>
    </w:p>
    <w:p w14:paraId="2EA24B34">
      <w:pPr>
        <w:pStyle w:val="41"/>
        <w:jc w:val="both"/>
        <w:rPr>
          <w:rFonts w:ascii="Cambria" w:hAnsi="Cambria"/>
          <w:color w:val="000000" w:themeColor="text1"/>
          <w:sz w:val="28"/>
          <w:szCs w:val="28"/>
          <w14:textFill>
            <w14:solidFill>
              <w14:schemeClr w14:val="tx1"/>
            </w14:solidFill>
          </w14:textFill>
        </w:rPr>
      </w:pPr>
    </w:p>
    <w:p w14:paraId="345B6295">
      <w:pPr>
        <w:pStyle w:val="41"/>
        <w:numPr>
          <w:ilvl w:val="0"/>
          <w:numId w:val="15"/>
        </w:numPr>
        <w:jc w:val="both"/>
        <w:rPr>
          <w:rFonts w:ascii="Cambria" w:hAnsi="Cambria"/>
          <w:color w:val="000000" w:themeColor="text1"/>
          <w:sz w:val="28"/>
          <w:szCs w:val="28"/>
          <w14:textFill>
            <w14:solidFill>
              <w14:schemeClr w14:val="tx1"/>
            </w14:solidFill>
          </w14:textFill>
        </w:rPr>
      </w:pPr>
      <w:r>
        <w:rPr>
          <w:rFonts w:ascii="Cambria" w:hAnsi="Cambria"/>
          <w:b/>
          <w:bCs/>
          <w:color w:val="000000" w:themeColor="text1"/>
          <w:sz w:val="28"/>
          <w:szCs w:val="28"/>
          <w14:textFill>
            <w14:solidFill>
              <w14:schemeClr w14:val="tx1"/>
            </w14:solidFill>
          </w14:textFill>
        </w:rPr>
        <w:t>Body Language:</w:t>
      </w:r>
      <w:r>
        <w:rPr>
          <w:rFonts w:ascii="Cambria" w:hAnsi="Cambria"/>
          <w:color w:val="000000" w:themeColor="text1"/>
          <w:sz w:val="28"/>
          <w:szCs w:val="28"/>
          <w14:textFill>
            <w14:solidFill>
              <w14:schemeClr w14:val="tx1"/>
            </w14:solidFill>
          </w14:textFill>
        </w:rPr>
        <w:t> The importance of body language, including posture and gestures, is paramount. These non-verbal cues can either support or contradict the spoken message, hence the need for awareness and control.</w:t>
      </w:r>
    </w:p>
    <w:p w14:paraId="619C1ED8">
      <w:pPr>
        <w:pStyle w:val="41"/>
        <w:jc w:val="both"/>
        <w:rPr>
          <w:rFonts w:ascii="Cambria" w:hAnsi="Cambria"/>
          <w:color w:val="000000" w:themeColor="text1"/>
          <w:sz w:val="28"/>
          <w:szCs w:val="28"/>
          <w14:textFill>
            <w14:solidFill>
              <w14:schemeClr w14:val="tx1"/>
            </w14:solidFill>
          </w14:textFill>
        </w:rPr>
      </w:pPr>
    </w:p>
    <w:p w14:paraId="30E1B251">
      <w:pPr>
        <w:pStyle w:val="41"/>
        <w:numPr>
          <w:ilvl w:val="0"/>
          <w:numId w:val="15"/>
        </w:numPr>
        <w:jc w:val="both"/>
        <w:rPr>
          <w:rFonts w:ascii="Cambria" w:hAnsi="Cambria"/>
          <w:color w:val="000000" w:themeColor="text1"/>
          <w:sz w:val="28"/>
          <w:szCs w:val="28"/>
          <w14:textFill>
            <w14:solidFill>
              <w14:schemeClr w14:val="tx1"/>
            </w14:solidFill>
          </w14:textFill>
        </w:rPr>
      </w:pPr>
      <w:r>
        <w:rPr>
          <w:rFonts w:ascii="Cambria" w:hAnsi="Cambria"/>
          <w:b/>
          <w:bCs/>
          <w:color w:val="000000" w:themeColor="text1"/>
          <w:sz w:val="28"/>
          <w:szCs w:val="28"/>
          <w14:textFill>
            <w14:solidFill>
              <w14:schemeClr w14:val="tx1"/>
            </w14:solidFill>
          </w14:textFill>
        </w:rPr>
        <w:t>Eye Contact:</w:t>
      </w:r>
      <w:r>
        <w:rPr>
          <w:rFonts w:ascii="Cambria" w:hAnsi="Cambria"/>
          <w:color w:val="000000" w:themeColor="text1"/>
          <w:sz w:val="28"/>
          <w:szCs w:val="28"/>
          <w14:textFill>
            <w14:solidFill>
              <w14:schemeClr w14:val="tx1"/>
            </w14:solidFill>
          </w14:textFill>
        </w:rPr>
        <w:t> Maintaining appropriate eye contact signals interest and engagement, fostering a sense of trust and openness in the conversation.</w:t>
      </w:r>
    </w:p>
    <w:p w14:paraId="7CD424C3">
      <w:pPr>
        <w:pStyle w:val="41"/>
        <w:jc w:val="both"/>
        <w:rPr>
          <w:rFonts w:ascii="Cambria" w:hAnsi="Cambria"/>
          <w:color w:val="000000" w:themeColor="text1"/>
          <w:sz w:val="28"/>
          <w:szCs w:val="28"/>
          <w14:textFill>
            <w14:solidFill>
              <w14:schemeClr w14:val="tx1"/>
            </w14:solidFill>
          </w14:textFill>
        </w:rPr>
      </w:pPr>
    </w:p>
    <w:p w14:paraId="04C512D4">
      <w:pPr>
        <w:pStyle w:val="41"/>
        <w:numPr>
          <w:ilvl w:val="0"/>
          <w:numId w:val="15"/>
        </w:numPr>
        <w:jc w:val="both"/>
        <w:rPr>
          <w:rFonts w:ascii="Cambria" w:hAnsi="Cambria"/>
          <w:color w:val="000000" w:themeColor="text1"/>
          <w14:textFill>
            <w14:solidFill>
              <w14:schemeClr w14:val="tx1"/>
            </w14:solidFill>
          </w14:textFill>
        </w:rPr>
      </w:pPr>
      <w:r>
        <w:rPr>
          <w:rFonts w:ascii="Cambria" w:hAnsi="Cambria"/>
          <w:b/>
          <w:bCs/>
          <w:color w:val="000000" w:themeColor="text1"/>
          <w:sz w:val="28"/>
          <w:szCs w:val="28"/>
          <w14:textFill>
            <w14:solidFill>
              <w14:schemeClr w14:val="tx1"/>
            </w14:solidFill>
          </w14:textFill>
        </w:rPr>
        <w:t>Facial Expressions:</w:t>
      </w:r>
      <w:r>
        <w:rPr>
          <w:rFonts w:ascii="Cambria" w:hAnsi="Cambria"/>
          <w:color w:val="000000" w:themeColor="text1"/>
          <w:sz w:val="28"/>
          <w:szCs w:val="28"/>
          <w14:textFill>
            <w14:solidFill>
              <w14:schemeClr w14:val="tx1"/>
            </w14:solidFill>
          </w14:textFill>
        </w:rPr>
        <w:t> Expressions like smiling, frowning, or raised eyebrows communicate a wide range of emotions, providing additional context to the spoken words.</w:t>
      </w:r>
    </w:p>
    <w:p w14:paraId="760A3389">
      <w:pPr>
        <w:pStyle w:val="41"/>
        <w:jc w:val="both"/>
        <w:rPr>
          <w:rFonts w:ascii="Cambria" w:hAnsi="Cambria" w:cs="Poppins"/>
          <w:color w:val="000000" w:themeColor="text1"/>
          <w:kern w:val="0"/>
          <w:sz w:val="28"/>
          <w:szCs w:val="28"/>
          <w14:textFill>
            <w14:solidFill>
              <w14:schemeClr w14:val="tx1"/>
            </w14:solidFill>
          </w14:textFill>
          <w14:ligatures w14:val="none"/>
        </w:rPr>
      </w:pPr>
    </w:p>
    <w:p w14:paraId="3B2DC0F7">
      <w:pPr>
        <w:pStyle w:val="41"/>
        <w:jc w:val="both"/>
        <w:rPr>
          <w:rFonts w:ascii="Cambria" w:hAnsi="Cambria" w:eastAsia="Times New Roman" w:cs="Open Sans"/>
          <w:color w:val="000000" w:themeColor="text1"/>
          <w:kern w:val="0"/>
          <w:sz w:val="28"/>
          <w:szCs w:val="28"/>
          <w14:textFill>
            <w14:solidFill>
              <w14:schemeClr w14:val="tx1"/>
            </w14:solidFill>
          </w14:textFill>
          <w14:ligatures w14:val="none"/>
        </w:rPr>
      </w:pPr>
      <w:r>
        <w:rPr>
          <w:rFonts w:ascii="Cambria" w:hAnsi="Cambria" w:cs="Poppins"/>
          <w:color w:val="000000" w:themeColor="text1"/>
          <w:kern w:val="0"/>
          <w:sz w:val="28"/>
          <w:szCs w:val="28"/>
          <w14:textFill>
            <w14:solidFill>
              <w14:schemeClr w14:val="tx1"/>
            </w14:solidFill>
          </w14:textFill>
          <w14:ligatures w14:val="none"/>
        </w:rPr>
        <w:t>Acknowledging the impact of non-verbal cues is essential, as they convey volumes about intentions and feelings. Being aware of and proficient in </w:t>
      </w:r>
      <w:r>
        <w:fldChar w:fldCharType="begin"/>
      </w:r>
      <w:r>
        <w:instrText xml:space="preserve"> HYPERLINK "http://?" \t "_blank" \o "non-verbal communication" </w:instrText>
      </w:r>
      <w:r>
        <w:fldChar w:fldCharType="separate"/>
      </w:r>
      <w:r>
        <w:rPr>
          <w:rFonts w:ascii="Cambria" w:hAnsi="Cambria" w:cs="Poppins"/>
          <w:color w:val="000000" w:themeColor="text1"/>
          <w:kern w:val="0"/>
          <w:sz w:val="28"/>
          <w:szCs w:val="28"/>
          <w14:textFill>
            <w14:solidFill>
              <w14:schemeClr w14:val="tx1"/>
            </w14:solidFill>
          </w14:textFill>
          <w14:ligatures w14:val="none"/>
        </w:rPr>
        <w:t>non-verbal communication</w:t>
      </w:r>
      <w:r>
        <w:rPr>
          <w:rFonts w:ascii="Cambria" w:hAnsi="Cambria" w:cs="Poppins"/>
          <w:color w:val="000000" w:themeColor="text1"/>
          <w:kern w:val="0"/>
          <w:sz w:val="28"/>
          <w:szCs w:val="28"/>
          <w14:textFill>
            <w14:solidFill>
              <w14:schemeClr w14:val="tx1"/>
            </w14:solidFill>
          </w14:textFill>
          <w14:ligatures w14:val="none"/>
        </w:rPr>
        <w:fldChar w:fldCharType="end"/>
      </w:r>
      <w:r>
        <w:rPr>
          <w:rFonts w:ascii="Cambria" w:hAnsi="Cambria" w:cs="Poppins"/>
          <w:color w:val="000000" w:themeColor="text1"/>
          <w:kern w:val="0"/>
          <w:sz w:val="28"/>
          <w:szCs w:val="28"/>
          <w14:textFill>
            <w14:solidFill>
              <w14:schemeClr w14:val="tx1"/>
            </w14:solidFill>
          </w14:textFill>
          <w14:ligatures w14:val="none"/>
        </w:rPr>
        <w:t> enhances our ability to communicate effectively, ensuring our messages are comprehended in their entirety.</w:t>
      </w:r>
    </w:p>
    <w:p w14:paraId="495464E2">
      <w:pPr>
        <w:pStyle w:val="41"/>
        <w:jc w:val="both"/>
        <w:rPr>
          <w:rFonts w:ascii="Cambria" w:hAnsi="Cambria"/>
          <w:color w:val="000000" w:themeColor="text1"/>
          <w:sz w:val="28"/>
          <w:szCs w:val="28"/>
          <w:lang w:val="en-US"/>
          <w14:textFill>
            <w14:solidFill>
              <w14:schemeClr w14:val="tx1"/>
            </w14:solidFill>
          </w14:textFill>
        </w:rPr>
      </w:pPr>
    </w:p>
    <w:p w14:paraId="547BD19D">
      <w:pPr>
        <w:pStyle w:val="41"/>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IMPORTANCE OF EFFECTIVE COMMUNICATION</w:t>
      </w:r>
    </w:p>
    <w:p w14:paraId="13E73FC7">
      <w:p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color w:val="000000" w:themeColor="text1"/>
          <w:kern w:val="0"/>
          <w:sz w:val="28"/>
          <w:szCs w:val="28"/>
          <w14:textFill>
            <w14:solidFill>
              <w14:schemeClr w14:val="tx1"/>
            </w14:solidFill>
          </w14:textFill>
          <w14:ligatures w14:val="none"/>
        </w:rPr>
        <w:t>Understanding the </w:t>
      </w:r>
      <w:r>
        <w:fldChar w:fldCharType="begin"/>
      </w:r>
      <w:r>
        <w:instrText xml:space="preserve"> HYPERLINK "http://?" \t "_blank" \o "importance of Effective Communication" </w:instrText>
      </w:r>
      <w:r>
        <w:fldChar w:fldCharType="separate"/>
      </w:r>
      <w:r>
        <w:rPr>
          <w:rFonts w:ascii="Cambria" w:hAnsi="Cambria" w:cs="Poppins"/>
          <w:color w:val="000000" w:themeColor="text1"/>
          <w:kern w:val="0"/>
          <w:sz w:val="28"/>
          <w:szCs w:val="28"/>
          <w14:textFill>
            <w14:solidFill>
              <w14:schemeClr w14:val="tx1"/>
            </w14:solidFill>
          </w14:textFill>
          <w14:ligatures w14:val="none"/>
        </w:rPr>
        <w:t>importance of Effective Communication</w:t>
      </w:r>
      <w:r>
        <w:rPr>
          <w:rFonts w:ascii="Cambria" w:hAnsi="Cambria" w:cs="Poppins"/>
          <w:color w:val="000000" w:themeColor="text1"/>
          <w:kern w:val="0"/>
          <w:sz w:val="28"/>
          <w:szCs w:val="28"/>
          <w14:textFill>
            <w14:solidFill>
              <w14:schemeClr w14:val="tx1"/>
            </w14:solidFill>
          </w14:textFill>
          <w14:ligatures w14:val="none"/>
        </w:rPr>
        <w:fldChar w:fldCharType="end"/>
      </w:r>
      <w:r>
        <w:rPr>
          <w:rFonts w:ascii="Cambria" w:hAnsi="Cambria" w:cs="Poppins"/>
          <w:color w:val="000000" w:themeColor="text1"/>
          <w:kern w:val="0"/>
          <w:sz w:val="28"/>
          <w:szCs w:val="28"/>
          <w14:textFill>
            <w14:solidFill>
              <w14:schemeClr w14:val="tx1"/>
            </w14:solidFill>
          </w14:textFill>
          <w14:ligatures w14:val="none"/>
        </w:rPr>
        <w:t> reveals that it serves as the bedrock of our daily interactions.</w:t>
      </w:r>
    </w:p>
    <w:p w14:paraId="29866C38">
      <w:pPr>
        <w:pStyle w:val="36"/>
        <w:numPr>
          <w:ilvl w:val="0"/>
          <w:numId w:val="16"/>
        </w:num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b/>
          <w:bCs/>
          <w:color w:val="000000" w:themeColor="text1"/>
          <w:kern w:val="0"/>
          <w:sz w:val="28"/>
          <w:szCs w:val="28"/>
          <w14:textFill>
            <w14:solidFill>
              <w14:schemeClr w14:val="tx1"/>
            </w14:solidFill>
          </w14:textFill>
          <w14:ligatures w14:val="none"/>
        </w:rPr>
        <w:t>Foundation of Interactions</w:t>
      </w:r>
      <w:r>
        <w:rPr>
          <w:rFonts w:ascii="Cambria" w:hAnsi="Cambria" w:cs="Poppins"/>
          <w:color w:val="000000" w:themeColor="text1"/>
          <w:kern w:val="0"/>
          <w:sz w:val="28"/>
          <w:szCs w:val="28"/>
          <w14:textFill>
            <w14:solidFill>
              <w14:schemeClr w14:val="tx1"/>
            </w14:solidFill>
          </w14:textFill>
          <w14:ligatures w14:val="none"/>
        </w:rPr>
        <w:t>: Effective communication is the foundational element of all our interactions, serving as the bedrock upon which we build relationships, both personal and professional. However, the </w:t>
      </w:r>
      <w:r>
        <w:fldChar w:fldCharType="begin"/>
      </w:r>
      <w:r>
        <w:instrText xml:space="preserve"> HYPERLINK "http://?" \t "_blank" \o "Language Barrier to Communication" </w:instrText>
      </w:r>
      <w:r>
        <w:fldChar w:fldCharType="separate"/>
      </w:r>
      <w:r>
        <w:rPr>
          <w:rFonts w:ascii="Cambria" w:hAnsi="Cambria" w:cs="Poppins"/>
          <w:color w:val="000000" w:themeColor="text1"/>
          <w:kern w:val="0"/>
          <w:sz w:val="28"/>
          <w:szCs w:val="28"/>
          <w14:textFill>
            <w14:solidFill>
              <w14:schemeClr w14:val="tx1"/>
            </w14:solidFill>
          </w14:textFill>
          <w14:ligatures w14:val="none"/>
        </w:rPr>
        <w:t>Language Barrier to Communication</w:t>
      </w:r>
      <w:r>
        <w:rPr>
          <w:rFonts w:ascii="Cambria" w:hAnsi="Cambria" w:cs="Poppins"/>
          <w:color w:val="000000" w:themeColor="text1"/>
          <w:kern w:val="0"/>
          <w:sz w:val="28"/>
          <w:szCs w:val="28"/>
          <w14:textFill>
            <w14:solidFill>
              <w14:schemeClr w14:val="tx1"/>
            </w14:solidFill>
          </w14:textFill>
          <w14:ligatures w14:val="none"/>
        </w:rPr>
        <w:fldChar w:fldCharType="end"/>
      </w:r>
      <w:r>
        <w:rPr>
          <w:rFonts w:ascii="Cambria" w:hAnsi="Cambria" w:cs="Poppins"/>
          <w:color w:val="000000" w:themeColor="text1"/>
          <w:kern w:val="0"/>
          <w:sz w:val="28"/>
          <w:szCs w:val="28"/>
          <w14:textFill>
            <w14:solidFill>
              <w14:schemeClr w14:val="tx1"/>
            </w14:solidFill>
          </w14:textFill>
          <w14:ligatures w14:val="none"/>
        </w:rPr>
        <w:t> can pose challenges, hindering the clarity and effectiveness of these interactions.</w:t>
      </w:r>
    </w:p>
    <w:p w14:paraId="0B67433F">
      <w:pPr>
        <w:pStyle w:val="36"/>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p>
    <w:p w14:paraId="41B59A5B">
      <w:pPr>
        <w:pStyle w:val="36"/>
        <w:numPr>
          <w:ilvl w:val="0"/>
          <w:numId w:val="16"/>
        </w:num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b/>
          <w:bCs/>
          <w:color w:val="000000" w:themeColor="text1"/>
          <w:kern w:val="0"/>
          <w:sz w:val="28"/>
          <w:szCs w:val="28"/>
          <w14:textFill>
            <w14:solidFill>
              <w14:schemeClr w14:val="tx1"/>
            </w14:solidFill>
          </w14:textFill>
          <w14:ligatures w14:val="none"/>
        </w:rPr>
        <w:t>Building Trust and Respect</w:t>
      </w:r>
      <w:r>
        <w:rPr>
          <w:rFonts w:ascii="Cambria" w:hAnsi="Cambria" w:cs="Poppins"/>
          <w:color w:val="000000" w:themeColor="text1"/>
          <w:kern w:val="0"/>
          <w:sz w:val="28"/>
          <w:szCs w:val="28"/>
          <w14:textFill>
            <w14:solidFill>
              <w14:schemeClr w14:val="tx1"/>
            </w14:solidFill>
          </w14:textFill>
          <w14:ligatures w14:val="none"/>
        </w:rPr>
        <w:t>: It plays a crucial role in fostering an environment of mutual trust and respect, essential components for any successful relationship.</w:t>
      </w:r>
    </w:p>
    <w:p w14:paraId="31AFD61B">
      <w:pPr>
        <w:pStyle w:val="36"/>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p>
    <w:p w14:paraId="289A4BCA">
      <w:pPr>
        <w:pStyle w:val="36"/>
        <w:numPr>
          <w:ilvl w:val="0"/>
          <w:numId w:val="16"/>
        </w:num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b/>
          <w:bCs/>
          <w:color w:val="000000" w:themeColor="text1"/>
          <w:kern w:val="0"/>
          <w:sz w:val="28"/>
          <w:szCs w:val="28"/>
          <w14:textFill>
            <w14:solidFill>
              <w14:schemeClr w14:val="tx1"/>
            </w14:solidFill>
          </w14:textFill>
          <w14:ligatures w14:val="none"/>
        </w:rPr>
        <w:t>Conflict Resolution:</w:t>
      </w:r>
      <w:r>
        <w:rPr>
          <w:rFonts w:ascii="Cambria" w:hAnsi="Cambria" w:cs="Poppins"/>
          <w:color w:val="000000" w:themeColor="text1"/>
          <w:kern w:val="0"/>
          <w:sz w:val="28"/>
          <w:szCs w:val="28"/>
          <w14:textFill>
            <w14:solidFill>
              <w14:schemeClr w14:val="tx1"/>
            </w14:solidFill>
          </w14:textFill>
          <w14:ligatures w14:val="none"/>
        </w:rPr>
        <w:t> Effective Communication is indispensable in resolving conflicts, helping parties involved understand differing perspectives and find common ground.</w:t>
      </w:r>
    </w:p>
    <w:p w14:paraId="1CCE1221">
      <w:pPr>
        <w:pStyle w:val="36"/>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p>
    <w:p w14:paraId="01374846">
      <w:pPr>
        <w:pStyle w:val="36"/>
        <w:numPr>
          <w:ilvl w:val="0"/>
          <w:numId w:val="16"/>
        </w:num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b/>
          <w:bCs/>
          <w:color w:val="000000" w:themeColor="text1"/>
          <w:kern w:val="0"/>
          <w:sz w:val="28"/>
          <w:szCs w:val="28"/>
          <w14:textFill>
            <w14:solidFill>
              <w14:schemeClr w14:val="tx1"/>
            </w14:solidFill>
          </w14:textFill>
          <w14:ligatures w14:val="none"/>
        </w:rPr>
        <w:t>Team Cohesion:</w:t>
      </w:r>
      <w:r>
        <w:rPr>
          <w:rFonts w:ascii="Cambria" w:hAnsi="Cambria" w:cs="Poppins"/>
          <w:color w:val="000000" w:themeColor="text1"/>
          <w:kern w:val="0"/>
          <w:sz w:val="28"/>
          <w:szCs w:val="28"/>
          <w14:textFill>
            <w14:solidFill>
              <w14:schemeClr w14:val="tx1"/>
            </w14:solidFill>
          </w14:textFill>
          <w14:ligatures w14:val="none"/>
        </w:rPr>
        <w:t> In professional settings, it is vital to construct cohesive and collaborative teams, thereby contributing to a more harmonious and productive workplace.</w:t>
      </w:r>
    </w:p>
    <w:p w14:paraId="3C8CD0E9">
      <w:pPr>
        <w:pStyle w:val="36"/>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p>
    <w:p w14:paraId="63591192">
      <w:pPr>
        <w:pStyle w:val="36"/>
        <w:numPr>
          <w:ilvl w:val="0"/>
          <w:numId w:val="16"/>
        </w:num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b/>
          <w:bCs/>
          <w:color w:val="000000" w:themeColor="text1"/>
          <w:kern w:val="0"/>
          <w:sz w:val="28"/>
          <w:szCs w:val="28"/>
          <w14:textFill>
            <w14:solidFill>
              <w14:schemeClr w14:val="tx1"/>
            </w14:solidFill>
          </w14:textFill>
          <w14:ligatures w14:val="none"/>
        </w:rPr>
        <w:t>Establishing Connections:</w:t>
      </w:r>
      <w:r>
        <w:rPr>
          <w:rFonts w:ascii="Cambria" w:hAnsi="Cambria" w:cs="Poppins"/>
          <w:color w:val="000000" w:themeColor="text1"/>
          <w:kern w:val="0"/>
          <w:sz w:val="28"/>
          <w:szCs w:val="28"/>
          <w14:textFill>
            <w14:solidFill>
              <w14:schemeClr w14:val="tx1"/>
            </w14:solidFill>
          </w14:textFill>
          <w14:ligatures w14:val="none"/>
        </w:rPr>
        <w:t> Everyone would love to have someone in a place with whom they have built a connection with over time. The ability to communicate effectively facilitates the establishment of fruitful and enduring connections, which usually becomes the basis of strong, resilient relationships over time.</w:t>
      </w:r>
    </w:p>
    <w:p w14:paraId="356E4BA7">
      <w:pPr>
        <w:pStyle w:val="36"/>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p>
    <w:p w14:paraId="4101B377">
      <w:pPr>
        <w:pStyle w:val="36"/>
        <w:numPr>
          <w:ilvl w:val="0"/>
          <w:numId w:val="16"/>
        </w:num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b/>
          <w:bCs/>
          <w:color w:val="000000" w:themeColor="text1"/>
          <w:kern w:val="0"/>
          <w:sz w:val="28"/>
          <w:szCs w:val="28"/>
          <w14:textFill>
            <w14:solidFill>
              <w14:schemeClr w14:val="tx1"/>
            </w14:solidFill>
          </w14:textFill>
          <w14:ligatures w14:val="none"/>
        </w:rPr>
        <w:t>Navigating Diverse Perspectives:</w:t>
      </w:r>
      <w:r>
        <w:rPr>
          <w:rFonts w:ascii="Cambria" w:hAnsi="Cambria" w:cs="Poppins"/>
          <w:color w:val="000000" w:themeColor="text1"/>
          <w:kern w:val="0"/>
          <w:sz w:val="28"/>
          <w:szCs w:val="28"/>
          <w14:textFill>
            <w14:solidFill>
              <w14:schemeClr w14:val="tx1"/>
            </w14:solidFill>
          </w14:textFill>
          <w14:ligatures w14:val="none"/>
        </w:rPr>
        <w:t> It acts as a bridge, connecting diverse thoughts, emotions, and viewpoints, ensuring that messages are not just transmitted but are truly understood and valued.</w:t>
      </w:r>
    </w:p>
    <w:p w14:paraId="6A7DB01F">
      <w:pPr>
        <w:pStyle w:val="36"/>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p>
    <w:p w14:paraId="798FAD72">
      <w:pPr>
        <w:pStyle w:val="36"/>
        <w:numPr>
          <w:ilvl w:val="0"/>
          <w:numId w:val="16"/>
        </w:num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b/>
          <w:bCs/>
          <w:color w:val="000000" w:themeColor="text1"/>
          <w:kern w:val="0"/>
          <w:sz w:val="28"/>
          <w:szCs w:val="28"/>
          <w14:textFill>
            <w14:solidFill>
              <w14:schemeClr w14:val="tx1"/>
            </w14:solidFill>
          </w14:textFill>
          <w14:ligatures w14:val="none"/>
        </w:rPr>
        <w:t>Sharing of Ideas:</w:t>
      </w:r>
      <w:r>
        <w:rPr>
          <w:rFonts w:ascii="Cambria" w:hAnsi="Cambria" w:cs="Poppins"/>
          <w:color w:val="000000" w:themeColor="text1"/>
          <w:kern w:val="0"/>
          <w:sz w:val="28"/>
          <w:szCs w:val="28"/>
          <w14:textFill>
            <w14:solidFill>
              <w14:schemeClr w14:val="tx1"/>
            </w14:solidFill>
          </w14:textFill>
          <w14:ligatures w14:val="none"/>
        </w:rPr>
        <w:t xml:space="preserve"> Effective Communication encourages the free sharing of ideas and the establishment of a common ground, fostering an environment where mutual respect and understanding can flourish. </w:t>
      </w:r>
    </w:p>
    <w:p w14:paraId="1F78D4FD">
      <w:pPr>
        <w:pStyle w:val="36"/>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p>
    <w:p w14:paraId="0B93B744">
      <w:pPr>
        <w:pStyle w:val="36"/>
        <w:numPr>
          <w:ilvl w:val="0"/>
          <w:numId w:val="16"/>
        </w:num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r>
        <w:rPr>
          <w:rFonts w:ascii="Cambria" w:hAnsi="Cambria" w:cs="Poppins"/>
          <w:b/>
          <w:bCs/>
          <w:color w:val="000000" w:themeColor="text1"/>
          <w:kern w:val="0"/>
          <w:sz w:val="28"/>
          <w:szCs w:val="28"/>
          <w14:textFill>
            <w14:solidFill>
              <w14:schemeClr w14:val="tx1"/>
            </w14:solidFill>
          </w14:textFill>
          <w14:ligatures w14:val="none"/>
        </w:rPr>
        <w:t>Enhanced Relationships:</w:t>
      </w:r>
      <w:r>
        <w:rPr>
          <w:rFonts w:ascii="Cambria" w:hAnsi="Cambria" w:cs="Poppins"/>
          <w:color w:val="000000" w:themeColor="text1"/>
          <w:kern w:val="0"/>
          <w:sz w:val="28"/>
          <w:szCs w:val="28"/>
          <w14:textFill>
            <w14:solidFill>
              <w14:schemeClr w14:val="tx1"/>
            </w14:solidFill>
          </w14:textFill>
          <w14:ligatures w14:val="none"/>
        </w:rPr>
        <w:t> Recognising and harnessing the power of Effective Communication is essential for anyone seeking to navigate the complexities of </w:t>
      </w:r>
      <w:r>
        <w:fldChar w:fldCharType="begin"/>
      </w:r>
      <w:r>
        <w:instrText xml:space="preserve"> HYPERLINK "http://?" \t "_blank" \o "Interpersonal Communication" </w:instrText>
      </w:r>
      <w:r>
        <w:fldChar w:fldCharType="separate"/>
      </w:r>
      <w:r>
        <w:rPr>
          <w:rFonts w:ascii="Cambria" w:hAnsi="Cambria" w:cs="Poppins"/>
          <w:color w:val="000000" w:themeColor="text1"/>
          <w:kern w:val="0"/>
          <w:sz w:val="28"/>
          <w:szCs w:val="28"/>
          <w14:textFill>
            <w14:solidFill>
              <w14:schemeClr w14:val="tx1"/>
            </w14:solidFill>
          </w14:textFill>
          <w14:ligatures w14:val="none"/>
        </w:rPr>
        <w:t>Interpersonal Communication</w:t>
      </w:r>
      <w:r>
        <w:rPr>
          <w:rFonts w:ascii="Cambria" w:hAnsi="Cambria" w:cs="Poppins"/>
          <w:color w:val="000000" w:themeColor="text1"/>
          <w:kern w:val="0"/>
          <w:sz w:val="28"/>
          <w:szCs w:val="28"/>
          <w14:textFill>
            <w14:solidFill>
              <w14:schemeClr w14:val="tx1"/>
            </w14:solidFill>
          </w14:textFill>
          <w14:ligatures w14:val="none"/>
        </w:rPr>
        <w:fldChar w:fldCharType="end"/>
      </w:r>
      <w:r>
        <w:rPr>
          <w:rFonts w:ascii="Cambria" w:hAnsi="Cambria" w:cs="Poppins"/>
          <w:color w:val="000000" w:themeColor="text1"/>
          <w:kern w:val="0"/>
          <w:sz w:val="28"/>
          <w:szCs w:val="28"/>
          <w14:textFill>
            <w14:solidFill>
              <w14:schemeClr w14:val="tx1"/>
            </w14:solidFill>
          </w14:textFill>
          <w14:ligatures w14:val="none"/>
        </w:rPr>
        <w:t>relationships and establish meaningful relationships.</w:t>
      </w:r>
    </w:p>
    <w:p w14:paraId="54844CF8">
      <w:pPr>
        <w:pStyle w:val="36"/>
        <w:rPr>
          <w:rFonts w:ascii="Cambria" w:hAnsi="Cambria" w:cs="Poppins"/>
          <w:color w:val="000000" w:themeColor="text1"/>
          <w:kern w:val="0"/>
          <w:sz w:val="28"/>
          <w:szCs w:val="28"/>
          <w14:textFill>
            <w14:solidFill>
              <w14:schemeClr w14:val="tx1"/>
            </w14:solidFill>
          </w14:textFill>
          <w14:ligatures w14:val="none"/>
        </w:rPr>
      </w:pPr>
    </w:p>
    <w:p w14:paraId="750B7B40">
      <w:pPr>
        <w:spacing w:after="330" w:line="240" w:lineRule="auto"/>
        <w:jc w:val="both"/>
        <w:rPr>
          <w:rFonts w:ascii="Cambria" w:hAnsi="Cambria" w:cs="Poppins"/>
          <w:color w:val="000000" w:themeColor="text1"/>
          <w:kern w:val="0"/>
          <w:sz w:val="28"/>
          <w:szCs w:val="28"/>
          <w14:textFill>
            <w14:solidFill>
              <w14:schemeClr w14:val="tx1"/>
            </w14:solidFill>
          </w14:textFill>
          <w14:ligatures w14:val="none"/>
        </w:rPr>
      </w:pPr>
    </w:p>
    <w:p w14:paraId="7543B0F5">
      <w:pPr>
        <w:pStyle w:val="41"/>
        <w:jc w:val="both"/>
        <w:rPr>
          <w:rFonts w:ascii="Cambria" w:hAnsi="Cambria"/>
          <w:b/>
          <w:bCs/>
          <w:color w:val="000000" w:themeColor="text1"/>
          <w:sz w:val="28"/>
          <w:szCs w:val="28"/>
          <w:lang w:val="en-US"/>
          <w14:textFill>
            <w14:solidFill>
              <w14:schemeClr w14:val="tx1"/>
            </w14:solidFill>
          </w14:textFill>
        </w:rPr>
      </w:pPr>
      <w:r>
        <w:rPr>
          <w:rFonts w:ascii="Cambria" w:hAnsi="Cambria"/>
          <w:b/>
          <w:bCs/>
          <w:color w:val="000000" w:themeColor="text1"/>
          <w:sz w:val="28"/>
          <w:szCs w:val="28"/>
          <w:lang w:val="en-US"/>
          <w14:textFill>
            <w14:solidFill>
              <w14:schemeClr w14:val="tx1"/>
            </w14:solidFill>
          </w14:textFill>
        </w:rPr>
        <w:t>FINAL THOUGHTS</w:t>
      </w:r>
    </w:p>
    <w:p w14:paraId="46D31D86">
      <w:pPr>
        <w:pStyle w:val="19"/>
        <w:spacing w:before="0" w:beforeAutospacing="0" w:after="150" w:afterAutospacing="0"/>
        <w:jc w:val="both"/>
        <w:rPr>
          <w:rFonts w:ascii="Cambria" w:hAnsi="Cambria" w:cs="Open Sans"/>
          <w:color w:val="000000" w:themeColor="text1"/>
          <w:sz w:val="28"/>
          <w:szCs w:val="28"/>
          <w14:textFill>
            <w14:solidFill>
              <w14:schemeClr w14:val="tx1"/>
            </w14:solidFill>
          </w14:textFill>
        </w:rPr>
      </w:pPr>
      <w:r>
        <w:rPr>
          <w:rFonts w:ascii="Cambria" w:hAnsi="Cambria" w:cs="Open Sans"/>
          <w:color w:val="000000" w:themeColor="text1"/>
          <w:sz w:val="28"/>
          <w:szCs w:val="28"/>
          <w14:textFill>
            <w14:solidFill>
              <w14:schemeClr w14:val="tx1"/>
            </w14:solidFill>
          </w14:textFill>
        </w:rPr>
        <w:t xml:space="preserve">The art of communication is a skill that can be refined and enriched by comprehending the diverse avenues of expression at our disposal. Whether you choose to convey your message through verbal eloquence, the subtlety of non-verbal cues, the precision of the written word, and the intentionality of active listening,  gaining mastery over these varied forms of communication will equip you to establish connections, wield influence, and triumph in both your personal and professional endeavors. </w:t>
      </w:r>
    </w:p>
    <w:p w14:paraId="26D2C4FA">
      <w:pPr>
        <w:pStyle w:val="19"/>
        <w:spacing w:before="0" w:beforeAutospacing="0" w:after="150" w:afterAutospacing="0"/>
        <w:jc w:val="both"/>
        <w:rPr>
          <w:rFonts w:ascii="Cambria" w:hAnsi="Cambria" w:cs="Open Sans"/>
          <w:color w:val="000000" w:themeColor="text1"/>
          <w:sz w:val="28"/>
          <w:szCs w:val="28"/>
          <w14:textFill>
            <w14:solidFill>
              <w14:schemeClr w14:val="tx1"/>
            </w14:solidFill>
          </w14:textFill>
        </w:rPr>
      </w:pPr>
      <w:r>
        <w:rPr>
          <w:rFonts w:ascii="Cambria" w:hAnsi="Cambria" w:cs="Open Sans"/>
          <w:color w:val="000000" w:themeColor="text1"/>
          <w:sz w:val="28"/>
          <w:szCs w:val="28"/>
          <w14:textFill>
            <w14:solidFill>
              <w14:schemeClr w14:val="tx1"/>
            </w14:solidFill>
          </w14:textFill>
        </w:rPr>
        <w:t>So, as we embark on this enhanced communication journey, I’d like for us to take a moment to reflect on the most fitting mode that aligns with our purpose as research assistants, embrace it as a tool of empowerment, and utilise its inherent strength to propel ourselves towards our desired goals.</w:t>
      </w:r>
    </w:p>
    <w:p w14:paraId="7DA036EB">
      <w:pPr>
        <w:pStyle w:val="19"/>
        <w:spacing w:before="0" w:beforeAutospacing="0" w:after="150" w:afterAutospacing="0"/>
        <w:jc w:val="both"/>
        <w:rPr>
          <w:rFonts w:ascii="Cambria" w:hAnsi="Cambria" w:cs="Open Sans"/>
          <w:color w:val="000000" w:themeColor="text1"/>
          <w:sz w:val="28"/>
          <w:szCs w:val="28"/>
          <w14:textFill>
            <w14:solidFill>
              <w14:schemeClr w14:val="tx1"/>
            </w14:solidFill>
          </w14:textFill>
        </w:rPr>
      </w:pPr>
      <w:r>
        <w:rPr>
          <w:rFonts w:ascii="Cambria" w:hAnsi="Cambria" w:cs="Open Sans"/>
          <w:color w:val="000000" w:themeColor="text1"/>
          <w:sz w:val="28"/>
          <w:szCs w:val="28"/>
          <w14:textFill>
            <w14:solidFill>
              <w14:schemeClr w14:val="tx1"/>
            </w14:solidFill>
          </w14:textFill>
        </w:rPr>
        <w:t>Remember, effective communication is 20% what you know and 80% of how you feel about what you know. It is shaped by human nature, and is subject to the complexities, inconsistencies, and particularities which characterize human behaviour. And as such, if you must speak, speak clearly, carve every word carefully before letting it fall, especially because you would be the recipient of such words some day.</w:t>
      </w:r>
    </w:p>
    <w:p w14:paraId="501B19FE">
      <w:pPr>
        <w:pStyle w:val="19"/>
        <w:spacing w:before="0" w:beforeAutospacing="0" w:after="150" w:afterAutospacing="0"/>
        <w:jc w:val="both"/>
        <w:rPr>
          <w:rFonts w:ascii="Cambria" w:hAnsi="Cambria" w:cs="Open Sans"/>
          <w:color w:val="000000" w:themeColor="text1"/>
          <w:sz w:val="28"/>
          <w:szCs w:val="28"/>
          <w14:textFill>
            <w14:solidFill>
              <w14:schemeClr w14:val="tx1"/>
            </w14:solidFill>
          </w14:textFill>
        </w:rPr>
      </w:pPr>
    </w:p>
    <w:p w14:paraId="183036E9">
      <w:pPr>
        <w:pStyle w:val="19"/>
        <w:spacing w:before="0" w:beforeAutospacing="0" w:after="150" w:afterAutospacing="0"/>
        <w:jc w:val="both"/>
        <w:rPr>
          <w:rFonts w:ascii="Cambria" w:hAnsi="Cambria" w:cs="Open Sans"/>
          <w:color w:val="000000" w:themeColor="text1"/>
          <w:sz w:val="28"/>
          <w:szCs w:val="28"/>
          <w14:textFill>
            <w14:solidFill>
              <w14:schemeClr w14:val="tx1"/>
            </w14:solidFill>
          </w14:textFill>
        </w:rPr>
      </w:pPr>
      <w:r>
        <w:rPr>
          <w:rFonts w:ascii="Cambria" w:hAnsi="Cambria" w:cs="Open Sans"/>
          <w:color w:val="000000" w:themeColor="text1"/>
          <w:sz w:val="28"/>
          <w:szCs w:val="28"/>
          <w14:textFill>
            <w14:solidFill>
              <w14:schemeClr w14:val="tx1"/>
            </w14:solidFill>
          </w14:textFill>
        </w:rPr>
        <w:t>Thank You.</w:t>
      </w:r>
    </w:p>
    <w:sectPr>
      <w:footerReference r:id="rId5" w:type="default"/>
      <w:footerReference r:id="rId6" w:type="even"/>
      <w:pgSz w:w="11906" w:h="16838"/>
      <w:pgMar w:top="850" w:right="850" w:bottom="283" w:left="85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Cambria">
    <w:panose1 w:val="02040503050406030204"/>
    <w:charset w:val="00"/>
    <w:family w:val="roman"/>
    <w:pitch w:val="default"/>
    <w:sig w:usb0="E00006FF" w:usb1="420024FF" w:usb2="02000000" w:usb3="00000000" w:csb0="2000019F" w:csb1="00000000"/>
  </w:font>
  <w:font w:name="Open Sans">
    <w:altName w:val="Times New Roman"/>
    <w:panose1 w:val="020B0606030504020204"/>
    <w:charset w:val="00"/>
    <w:family w:val="swiss"/>
    <w:pitch w:val="default"/>
    <w:sig w:usb0="00000000" w:usb1="00000000" w:usb2="00000028" w:usb3="00000000" w:csb0="0000019F" w:csb1="00000000"/>
  </w:font>
  <w:font w:name="Symbol">
    <w:panose1 w:val="05050102010706020507"/>
    <w:charset w:val="02"/>
    <w:family w:val="decorative"/>
    <w:pitch w:val="default"/>
    <w:sig w:usb0="00000000" w:usb1="00000000" w:usb2="00000000" w:usb3="00000000" w:csb0="80000000" w:csb1="00000000"/>
  </w:font>
  <w:font w:name="Poppins">
    <w:altName w:val="Segoe Print"/>
    <w:panose1 w:val="00000500000000000000"/>
    <w:charset w:val="4D"/>
    <w:family w:val="auto"/>
    <w:pitch w:val="default"/>
    <w:sig w:usb0="00000000" w:usb1="00000000" w:usb2="00000000" w:usb3="00000000" w:csb0="00000093"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508987083"/>
      <w:docPartObj>
        <w:docPartGallery w:val="AutoText"/>
      </w:docPartObj>
    </w:sdtPr>
    <w:sdtEndPr>
      <w:rPr>
        <w:rStyle w:val="20"/>
      </w:rPr>
    </w:sdtEndPr>
    <w:sdtContent>
      <w:p w14:paraId="5D22B5B4">
        <w:pPr>
          <w:pStyle w:val="14"/>
          <w:framePr w:wrap="auto" w:vAnchor="text" w:hAnchor="margin" w:xAlign="center" w:y="1"/>
          <w:jc w:val="center"/>
          <w:rPr>
            <w:rStyle w:val="20"/>
          </w:rPr>
        </w:pPr>
        <w:r>
          <w:rPr>
            <w:rStyle w:val="20"/>
          </w:rPr>
          <w:fldChar w:fldCharType="begin"/>
        </w:r>
        <w:r>
          <w:rPr>
            <w:rStyle w:val="20"/>
          </w:rPr>
          <w:instrText xml:space="preserve"> PAGE </w:instrText>
        </w:r>
        <w:r>
          <w:rPr>
            <w:rStyle w:val="20"/>
          </w:rPr>
          <w:fldChar w:fldCharType="separate"/>
        </w:r>
        <w:r>
          <w:rPr>
            <w:rStyle w:val="20"/>
          </w:rPr>
          <w:t>1</w:t>
        </w:r>
        <w:r>
          <w:rPr>
            <w:rStyle w:val="20"/>
          </w:rPr>
          <w:fldChar w:fldCharType="end"/>
        </w:r>
      </w:p>
    </w:sdtContent>
  </w:sdt>
  <w:p w14:paraId="2EC9BFA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1991010170"/>
      <w:docPartObj>
        <w:docPartGallery w:val="AutoText"/>
      </w:docPartObj>
    </w:sdtPr>
    <w:sdtEndPr>
      <w:rPr>
        <w:rStyle w:val="20"/>
      </w:rPr>
    </w:sdtEndPr>
    <w:sdtContent>
      <w:p w14:paraId="4FCF1468">
        <w:pPr>
          <w:pStyle w:val="14"/>
          <w:framePr w:wrap="auto" w:vAnchor="text" w:hAnchor="margin" w:xAlign="center" w:y="1"/>
          <w:jc w:val="center"/>
          <w:rPr>
            <w:rStyle w:val="20"/>
          </w:rPr>
        </w:pPr>
        <w:r>
          <w:rPr>
            <w:rStyle w:val="20"/>
          </w:rPr>
          <w:fldChar w:fldCharType="begin"/>
        </w:r>
        <w:r>
          <w:rPr>
            <w:rStyle w:val="20"/>
          </w:rPr>
          <w:instrText xml:space="preserve"> PAGE </w:instrText>
        </w:r>
        <w:r>
          <w:rPr>
            <w:rStyle w:val="20"/>
          </w:rPr>
          <w:fldChar w:fldCharType="end"/>
        </w:r>
      </w:p>
    </w:sdtContent>
  </w:sdt>
  <w:p w14:paraId="71C1E586">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pPr>
        <w:spacing w:before="0" w:after="0" w:line="278" w:lineRule="auto"/>
      </w:pPr>
      <w:r>
        <w:separator/>
      </w:r>
    </w:p>
  </w:footnote>
  <w:footnote w:type="continuationSeparator" w:id="41">
    <w:p>
      <w:pPr>
        <w:spacing w:before="0" w:after="0" w:line="278" w:lineRule="auto"/>
      </w:pPr>
      <w:r>
        <w:continuationSeparator/>
      </w:r>
    </w:p>
  </w:footnote>
  <w:footnote w:id="0">
    <w:p w14:paraId="7569A2B8">
      <w:pPr>
        <w:pStyle w:val="16"/>
        <w:rPr>
          <w:lang w:val="en-US"/>
        </w:rPr>
      </w:pPr>
      <w:r>
        <w:rPr>
          <w:rStyle w:val="15"/>
        </w:rPr>
        <w:footnoteRef/>
      </w:r>
      <w:r>
        <w:t xml:space="preserve"> Robert Bolton, PHD. </w:t>
      </w:r>
      <w:r>
        <w:rPr>
          <w:lang w:val="en-US"/>
        </w:rPr>
        <w:t>People Skills: How to Assert Yourself, Listen to Others, and Resolve Conflicts. 1979, Simon &amp; Schuster Inc</w:t>
      </w:r>
    </w:p>
  </w:footnote>
  <w:footnote w:id="1">
    <w:p w14:paraId="00268519">
      <w:pPr>
        <w:pStyle w:val="44"/>
      </w:pPr>
      <w:r>
        <w:rPr>
          <w:rStyle w:val="15"/>
        </w:rPr>
        <w:footnoteRef/>
      </w:r>
      <w:r>
        <w:t xml:space="preserve"> </w:t>
      </w:r>
      <w:r>
        <w:rPr>
          <w:lang w:val="en-US"/>
        </w:rPr>
        <w:t xml:space="preserve">Karl Jaspers, Way To Wisdom, (2003) Yale University Press, </w:t>
      </w:r>
      <w:r>
        <w:fldChar w:fldCharType="begin"/>
      </w:r>
      <w:r>
        <w:instrText xml:space="preserve"> HYPERLINK "http://?" \l ":~:text=One%20of%20the%20founders%20of%20existentialism%2C%20the%20eminent,a%20lucid%20summary%20of%20his%20own%20philosophical%20thought" </w:instrText>
      </w:r>
      <w:r>
        <w:fldChar w:fldCharType="separate"/>
      </w:r>
      <w:r>
        <w:rPr>
          <w:color w:val="0000FF"/>
          <w:u w:val="single"/>
        </w:rPr>
        <w:t>https://books.google.com.ng/books/about/Way_to_Wisdom.html?id=IfAgyKFpWaEC&amp;redir_esc=y#:~:text=One%20of%20the%20founders%20of%20existentialism%2C%20the%20eminent,a%20lucid%20summary%20of%20his%20own%20philosophical%20thought</w:t>
      </w:r>
      <w:r>
        <w:rPr>
          <w:color w:val="0000FF"/>
          <w:u w:val="single"/>
        </w:rPr>
        <w:fldChar w:fldCharType="end"/>
      </w:r>
      <w:r>
        <w:t xml:space="preserve"> </w:t>
      </w:r>
      <w:r>
        <w:rPr>
          <w:lang w:val="en-US"/>
        </w:rPr>
        <w:t xml:space="preserve">Accessed on May 26, 2025. </w:t>
      </w:r>
    </w:p>
  </w:footnote>
  <w:footnote w:id="2">
    <w:p w14:paraId="1F640066">
      <w:pPr>
        <w:pStyle w:val="16"/>
        <w:rPr>
          <w:lang w:val="en-US"/>
        </w:rPr>
      </w:pPr>
      <w:r>
        <w:rPr>
          <w:rStyle w:val="15"/>
        </w:rPr>
        <w:footnoteRef/>
      </w:r>
      <w:r>
        <w:t xml:space="preserve"> </w:t>
      </w:r>
      <w:r>
        <w:rPr>
          <w:lang w:val="en-US"/>
        </w:rPr>
        <w:t xml:space="preserve">Bolton, Robert. People Skills. United Kingdom, Touchstone, 2009. </w:t>
      </w:r>
      <w:r>
        <w:fldChar w:fldCharType="begin"/>
      </w:r>
      <w:r>
        <w:instrText xml:space="preserve"> HYPERLINK "http://?" </w:instrText>
      </w:r>
      <w:r>
        <w:fldChar w:fldCharType="separate"/>
      </w:r>
      <w:r>
        <w:rPr>
          <w:rStyle w:val="18"/>
          <w:lang w:val="en-US"/>
        </w:rPr>
        <w:t>https://www.google.com.ng/books/edition/People_Skills/MJPAoB22ugkC?hl=en&amp;gl=NG</w:t>
      </w:r>
      <w:r>
        <w:rPr>
          <w:rStyle w:val="18"/>
          <w:lang w:val="en-US"/>
        </w:rPr>
        <w:fldChar w:fldCharType="end"/>
      </w:r>
      <w:r>
        <w:rPr>
          <w:lang w:val="en-US"/>
        </w:rPr>
        <w:t xml:space="preserve"> accessed on May 15, 2025</w:t>
      </w:r>
    </w:p>
  </w:footnote>
  <w:footnote w:id="3">
    <w:p w14:paraId="07A8433B">
      <w:pPr>
        <w:pStyle w:val="16"/>
        <w:rPr>
          <w:lang w:val="en-US"/>
        </w:rPr>
      </w:pPr>
      <w:r>
        <w:rPr>
          <w:rStyle w:val="15"/>
        </w:rPr>
        <w:footnoteRef/>
      </w:r>
      <w:r>
        <w:t xml:space="preserve"> </w:t>
      </w:r>
      <w:r>
        <w:rPr>
          <w:i/>
          <w:iCs/>
          <w:lang w:val="en-US"/>
        </w:rPr>
        <w:t>ibid</w:t>
      </w:r>
      <w:r>
        <w:rPr>
          <w:lang w:val="en-US"/>
        </w:rPr>
        <w:t xml:space="preserve"> </w:t>
      </w:r>
    </w:p>
  </w:footnote>
  <w:footnote w:id="4">
    <w:p w14:paraId="3CDA18FF">
      <w:pPr>
        <w:pStyle w:val="16"/>
        <w:rPr>
          <w:lang w:val="en-US"/>
        </w:rPr>
      </w:pPr>
      <w:r>
        <w:rPr>
          <w:rStyle w:val="15"/>
        </w:rPr>
        <w:footnoteRef/>
      </w:r>
      <w:r>
        <w:t xml:space="preserve"> </w:t>
      </w:r>
      <w:r>
        <w:rPr>
          <w:lang w:val="en-US"/>
        </w:rPr>
        <w:t xml:space="preserve">George Gazda </w:t>
      </w:r>
      <w:r>
        <w:rPr>
          <w:i/>
          <w:iCs/>
          <w:lang w:val="en-US"/>
        </w:rPr>
        <w:t>et al</w:t>
      </w:r>
      <w:r>
        <w:rPr>
          <w:lang w:val="en-US"/>
        </w:rPr>
        <w:t>, Human Relations Development: A Manual for Educators 2005 Allyn &amp; Bacon</w:t>
      </w:r>
    </w:p>
  </w:footnote>
  <w:footnote w:id="5">
    <w:p w14:paraId="0196F5DF">
      <w:pPr>
        <w:pStyle w:val="16"/>
        <w:rPr>
          <w:lang w:val="en-US"/>
        </w:rPr>
      </w:pPr>
      <w:r>
        <w:rPr>
          <w:rStyle w:val="15"/>
        </w:rPr>
        <w:footnoteRef/>
      </w:r>
      <w:r>
        <w:t xml:space="preserve"> </w:t>
      </w:r>
      <w:r>
        <w:rPr>
          <w:lang w:val="en-US"/>
        </w:rPr>
        <w:t xml:space="preserve">Michael Lydon, The Power of Communication. (1995) University Press of New England.  </w:t>
      </w:r>
      <w:r>
        <w:fldChar w:fldCharType="begin"/>
      </w:r>
      <w:r>
        <w:instrText xml:space="preserve"> HYPERLINK "http://?" </w:instrText>
      </w:r>
      <w:r>
        <w:fldChar w:fldCharType="separate"/>
      </w:r>
      <w:r>
        <w:rPr>
          <w:rStyle w:val="18"/>
          <w:lang w:val="en-US"/>
        </w:rPr>
        <w:t>www.vocabulary.com/articles/wc/the-power-of-communication/</w:t>
      </w:r>
      <w:r>
        <w:rPr>
          <w:rStyle w:val="18"/>
          <w:lang w:val="en-US"/>
        </w:rPr>
        <w:fldChar w:fldCharType="end"/>
      </w:r>
      <w:r>
        <w:rPr>
          <w:lang w:val="en-US"/>
        </w:rPr>
        <w:t xml:space="preserve"> accessed on May 30, 2025.</w:t>
      </w:r>
    </w:p>
  </w:footnote>
  <w:footnote w:id="6">
    <w:p w14:paraId="41EA8D0E">
      <w:pPr>
        <w:pStyle w:val="16"/>
        <w:rPr>
          <w:lang w:val="en-US"/>
        </w:rPr>
      </w:pPr>
      <w:r>
        <w:rPr>
          <w:rStyle w:val="15"/>
        </w:rPr>
        <w:footnoteRef/>
      </w:r>
      <w:r>
        <w:t xml:space="preserve"> </w:t>
      </w:r>
      <w:r>
        <w:rPr>
          <w:i/>
          <w:iCs/>
        </w:rPr>
        <w:t>ibid</w:t>
      </w:r>
    </w:p>
  </w:footnote>
  <w:footnote w:id="7">
    <w:p w14:paraId="385039FE">
      <w:pPr>
        <w:pStyle w:val="16"/>
        <w:rPr>
          <w:lang w:val="en-US"/>
        </w:rPr>
      </w:pPr>
      <w:r>
        <w:rPr>
          <w:rStyle w:val="15"/>
        </w:rPr>
        <w:footnoteRef/>
      </w:r>
      <w:r>
        <w:t xml:space="preserve"> A S Hornby, </w:t>
      </w:r>
      <w:r>
        <w:rPr>
          <w:lang w:val="en-US"/>
        </w:rPr>
        <w:t>Oxford Advanced Learners Dictionary of Current English 6</w:t>
      </w:r>
      <w:r>
        <w:rPr>
          <w:vertAlign w:val="superscript"/>
          <w:lang w:val="en-US"/>
        </w:rPr>
        <w:t>th</w:t>
      </w:r>
      <w:r>
        <w:rPr>
          <w:lang w:val="en-US"/>
        </w:rPr>
        <w:t xml:space="preserve"> Ed, (2000) Oxford University Press</w:t>
      </w:r>
    </w:p>
  </w:footnote>
  <w:footnote w:id="8">
    <w:p w14:paraId="158696F7">
      <w:pPr>
        <w:pStyle w:val="16"/>
        <w:rPr>
          <w:lang w:val="en-US"/>
        </w:rPr>
      </w:pPr>
      <w:r>
        <w:rPr>
          <w:rStyle w:val="15"/>
        </w:rPr>
        <w:footnoteRef/>
      </w:r>
      <w:r>
        <w:t xml:space="preserve"> </w:t>
      </w:r>
      <w:r>
        <w:rPr>
          <w:lang w:val="en-US"/>
        </w:rPr>
        <w:t xml:space="preserve">Merriam Webster  </w:t>
      </w:r>
      <w:r>
        <w:fldChar w:fldCharType="begin"/>
      </w:r>
      <w:r>
        <w:instrText xml:space="preserve"> HYPERLINK "http://?" </w:instrText>
      </w:r>
      <w:r>
        <w:fldChar w:fldCharType="separate"/>
      </w:r>
      <w:r>
        <w:rPr>
          <w:rStyle w:val="18"/>
          <w:lang w:val="en-US"/>
        </w:rPr>
        <w:t>www.merriam-webster.com/dictionary/communication</w:t>
      </w:r>
      <w:r>
        <w:rPr>
          <w:rStyle w:val="18"/>
          <w:lang w:val="en-US"/>
        </w:rPr>
        <w:fldChar w:fldCharType="end"/>
      </w:r>
      <w:r>
        <w:rPr>
          <w:lang w:val="en-US"/>
        </w:rPr>
        <w:t xml:space="preserve">  Accessed on May 30, 2025 </w:t>
      </w:r>
    </w:p>
  </w:footnote>
  <w:footnote w:id="9">
    <w:p w14:paraId="7E194D13">
      <w:pPr>
        <w:pStyle w:val="16"/>
        <w:rPr>
          <w:lang w:val="en-US"/>
        </w:rPr>
      </w:pPr>
      <w:r>
        <w:rPr>
          <w:rStyle w:val="15"/>
        </w:rPr>
        <w:footnoteRef/>
      </w:r>
      <w:r>
        <w:t xml:space="preserve"> </w:t>
      </w:r>
      <w:r>
        <w:rPr>
          <w:lang w:val="en-US"/>
        </w:rPr>
        <w:t xml:space="preserve">Merriam Webster </w:t>
      </w:r>
      <w:r>
        <w:fldChar w:fldCharType="begin"/>
      </w:r>
      <w:r>
        <w:instrText xml:space="preserve"> HYPERLINK "http://?" </w:instrText>
      </w:r>
      <w:r>
        <w:fldChar w:fldCharType="separate"/>
      </w:r>
      <w:r>
        <w:rPr>
          <w:rStyle w:val="18"/>
          <w:lang w:val="en-US"/>
        </w:rPr>
        <w:t>www.merriam-webster.com/dictionary/skill</w:t>
      </w:r>
      <w:r>
        <w:rPr>
          <w:rStyle w:val="18"/>
          <w:lang w:val="en-US"/>
        </w:rPr>
        <w:fldChar w:fldCharType="end"/>
      </w:r>
      <w:r>
        <w:rPr>
          <w:lang w:val="en-US"/>
        </w:rPr>
        <w:t xml:space="preserve">  Accessed on May 30, 2025</w:t>
      </w:r>
    </w:p>
  </w:footnote>
  <w:footnote w:id="10">
    <w:p w14:paraId="67707DB3">
      <w:pPr>
        <w:pStyle w:val="16"/>
        <w:rPr>
          <w:lang w:val="en-US"/>
        </w:rPr>
      </w:pPr>
      <w:r>
        <w:rPr>
          <w:rStyle w:val="15"/>
        </w:rPr>
        <w:footnoteRef/>
      </w:r>
      <w:r>
        <w:rPr>
          <w:lang w:val="en-US"/>
        </w:rPr>
        <w:t xml:space="preserve">Court Services </w:t>
      </w:r>
      <w:r>
        <w:fldChar w:fldCharType="begin"/>
      </w:r>
      <w:r>
        <w:instrText xml:space="preserve"> HYPERLINK "http://?" </w:instrText>
      </w:r>
      <w:r>
        <w:fldChar w:fldCharType="separate"/>
      </w:r>
      <w:r>
        <w:rPr>
          <w:rStyle w:val="18"/>
          <w:lang w:val="en-US"/>
        </w:rPr>
        <w:t>https://www.google.com/search?q=court+services+meaning&amp;rlz</w:t>
      </w:r>
      <w:r>
        <w:rPr>
          <w:rStyle w:val="18"/>
          <w:lang w:val="en-US"/>
        </w:rPr>
        <w:fldChar w:fldCharType="end"/>
      </w:r>
      <w:r>
        <w:rPr>
          <w:lang w:val="en-US"/>
        </w:rPr>
        <w:t xml:space="preserve"> Accessed on May 12,2025</w:t>
      </w:r>
    </w:p>
  </w:footnote>
  <w:footnote w:id="11">
    <w:p w14:paraId="3E4BBD27">
      <w:pPr>
        <w:pStyle w:val="16"/>
        <w:rPr>
          <w:lang w:val="en-US"/>
        </w:rPr>
      </w:pPr>
      <w:r>
        <w:rPr>
          <w:rStyle w:val="15"/>
        </w:rPr>
        <w:footnoteRef/>
      </w:r>
      <w:r>
        <w:t xml:space="preserve"> </w:t>
      </w:r>
      <w:r>
        <w:fldChar w:fldCharType="begin"/>
      </w:r>
      <w:r>
        <w:instrText xml:space="preserve"> HYPERLINK "http://?" </w:instrText>
      </w:r>
      <w:r>
        <w:fldChar w:fldCharType="separate"/>
      </w:r>
      <w:r>
        <w:rPr>
          <w:rStyle w:val="18"/>
        </w:rPr>
        <w:t>https://www.indeed.com/career-advice/career-development/effective-communication</w:t>
      </w:r>
      <w:r>
        <w:rPr>
          <w:rStyle w:val="18"/>
        </w:rPr>
        <w:fldChar w:fldCharType="end"/>
      </w:r>
      <w:r>
        <w:t>.  Indeed, inc.</w:t>
      </w:r>
      <w:r>
        <w:rPr>
          <w:lang w:val="en-US"/>
        </w:rPr>
        <w:t>2025 Indeed accessed on May 18, 2025</w:t>
      </w:r>
    </w:p>
  </w:footnote>
  <w:footnote w:id="12">
    <w:p w14:paraId="7F32B2F0">
      <w:pPr>
        <w:pStyle w:val="16"/>
        <w:rPr>
          <w:lang w:val="en-US"/>
        </w:rPr>
      </w:pPr>
      <w:r>
        <w:rPr>
          <w:rStyle w:val="15"/>
        </w:rPr>
        <w:footnoteRef/>
      </w:r>
      <w:r>
        <w:t xml:space="preserve"> </w:t>
      </w:r>
      <w:r>
        <w:rPr>
          <w:lang w:val="en-US"/>
        </w:rPr>
        <w:t xml:space="preserve">PRovoke Media. “The Cost of Poor Communications, </w:t>
      </w:r>
      <w:r>
        <w:fldChar w:fldCharType="begin"/>
      </w:r>
      <w:r>
        <w:instrText xml:space="preserve"> HYPERLINK "http://?" </w:instrText>
      </w:r>
      <w:r>
        <w:fldChar w:fldCharType="separate"/>
      </w:r>
      <w:r>
        <w:rPr>
          <w:rStyle w:val="18"/>
          <w:lang w:val="en-US"/>
        </w:rPr>
        <w:t>https://www.provokemedia.com/latest/article/the-cost-of-poor-communications</w:t>
      </w:r>
      <w:r>
        <w:rPr>
          <w:rStyle w:val="18"/>
          <w:lang w:val="en-US"/>
        </w:rPr>
        <w:fldChar w:fldCharType="end"/>
      </w:r>
      <w:r>
        <w:rPr>
          <w:lang w:val="en-US"/>
        </w:rPr>
        <w:t xml:space="preserve">. Accessed May 18, 2025 </w:t>
      </w:r>
    </w:p>
  </w:footnote>
  <w:footnote w:id="13">
    <w:p w14:paraId="53B76446">
      <w:pPr>
        <w:pStyle w:val="16"/>
        <w:rPr>
          <w:lang w:val="en-US"/>
        </w:rPr>
      </w:pPr>
      <w:r>
        <w:rPr>
          <w:rStyle w:val="15"/>
        </w:rPr>
        <w:footnoteRef/>
      </w:r>
      <w:r>
        <w:t xml:space="preserve"> Pam Roberts Pederson,  3 Ways to Effectively Communicate and Resolve Difficult Situations Virtually.   </w:t>
      </w:r>
      <w:r>
        <w:fldChar w:fldCharType="begin"/>
      </w:r>
      <w:r>
        <w:instrText xml:space="preserve"> HYPERLINK "http://?" </w:instrText>
      </w:r>
      <w:r>
        <w:fldChar w:fldCharType="separate"/>
      </w:r>
      <w:r>
        <w:rPr>
          <w:rStyle w:val="18"/>
        </w:rPr>
        <w:t>https://www.edge2learn.com/3-ways-effectively-communicate-resolve-difficult-situations-virtually/</w:t>
      </w:r>
      <w:r>
        <w:rPr>
          <w:rStyle w:val="18"/>
        </w:rPr>
        <w:fldChar w:fldCharType="end"/>
      </w:r>
      <w:r>
        <w:t xml:space="preserve"> accessed on the 19 May, 2025.</w:t>
      </w:r>
    </w:p>
  </w:footnote>
  <w:footnote w:id="14">
    <w:p w14:paraId="6AB9F9E2">
      <w:pPr>
        <w:pStyle w:val="16"/>
        <w:rPr>
          <w:lang w:val="en-US"/>
        </w:rPr>
      </w:pPr>
      <w:r>
        <w:rPr>
          <w:rStyle w:val="15"/>
        </w:rPr>
        <w:footnoteRef/>
      </w:r>
      <w:r>
        <w:t xml:space="preserve"> The Four Ttpes of Communication, </w:t>
      </w:r>
      <w:r>
        <w:rPr>
          <w:lang w:val="en-US"/>
        </w:rPr>
        <w:t xml:space="preserve">The Colin James Method </w:t>
      </w:r>
      <w:r>
        <w:fldChar w:fldCharType="begin"/>
      </w:r>
      <w:r>
        <w:instrText xml:space="preserve"> HYPERLINK "http://?" </w:instrText>
      </w:r>
      <w:r>
        <w:fldChar w:fldCharType="separate"/>
      </w:r>
      <w:r>
        <w:rPr>
          <w:rStyle w:val="18"/>
          <w:lang w:val="en-US"/>
        </w:rPr>
        <w:t>https://colinjamesmethod.com/the-4-types-of-communication</w:t>
      </w:r>
      <w:r>
        <w:rPr>
          <w:rStyle w:val="18"/>
          <w:lang w:val="en-US"/>
        </w:rPr>
        <w:fldChar w:fldCharType="end"/>
      </w:r>
      <w:r>
        <w:rPr>
          <w:lang w:val="en-US"/>
        </w:rPr>
        <w:t xml:space="preserve"> accessed on May 21, 2025 </w:t>
      </w:r>
    </w:p>
  </w:footnote>
  <w:footnote w:id="15">
    <w:p w14:paraId="2417ED06">
      <w:pPr>
        <w:pStyle w:val="16"/>
        <w:rPr>
          <w:lang w:val="en-US"/>
        </w:rPr>
      </w:pPr>
      <w:r>
        <w:rPr>
          <w:rStyle w:val="15"/>
        </w:rPr>
        <w:footnoteRef/>
      </w:r>
      <w:r>
        <w:t xml:space="preserve"> </w:t>
      </w:r>
      <w:r>
        <w:rPr>
          <w:lang w:val="en-US"/>
        </w:rPr>
        <w:t xml:space="preserve">Team Leverage Edu, Modes of Communication: Types, Means and Communication Styles. </w:t>
      </w:r>
      <w:r>
        <w:fldChar w:fldCharType="begin"/>
      </w:r>
      <w:r>
        <w:instrText xml:space="preserve"> HYPERLINK "http://?" </w:instrText>
      </w:r>
      <w:r>
        <w:fldChar w:fldCharType="separate"/>
      </w:r>
      <w:r>
        <w:rPr>
          <w:rStyle w:val="18"/>
          <w:lang w:val="en-US"/>
        </w:rPr>
        <w:t>https://leverageedu.com/blog/Modes-of-communication</w:t>
      </w:r>
      <w:r>
        <w:rPr>
          <w:rStyle w:val="18"/>
          <w:lang w:val="en-US"/>
        </w:rPr>
        <w:fldChar w:fldCharType="end"/>
      </w:r>
      <w:r>
        <w:rPr>
          <w:lang w:val="en-US"/>
        </w:rPr>
        <w:t>. Accessed on May 13, 2025.</w:t>
      </w:r>
    </w:p>
  </w:footnote>
  <w:footnote w:id="16">
    <w:p w14:paraId="5160AD88">
      <w:pPr>
        <w:pStyle w:val="16"/>
        <w:rPr>
          <w:lang w:val="en-US"/>
        </w:rPr>
      </w:pPr>
      <w:r>
        <w:rPr>
          <w:rStyle w:val="15"/>
        </w:rPr>
        <w:footnoteRef/>
      </w:r>
      <w:r>
        <w:t xml:space="preserve"> </w:t>
      </w:r>
      <w:r>
        <w:fldChar w:fldCharType="begin"/>
      </w:r>
      <w:r>
        <w:instrText xml:space="preserve"> HYPERLINK "http://?" </w:instrText>
      </w:r>
      <w:r>
        <w:fldChar w:fldCharType="separate"/>
      </w:r>
      <w:r>
        <w:rPr>
          <w:rStyle w:val="18"/>
          <w:lang w:val="en-US"/>
        </w:rPr>
        <w:t>https://www.helpfulprofessor.com/types-of-communication</w:t>
      </w:r>
      <w:r>
        <w:rPr>
          <w:rStyle w:val="18"/>
          <w:lang w:val="en-US"/>
        </w:rPr>
        <w:fldChar w:fldCharType="end"/>
      </w:r>
      <w:r>
        <w:rPr>
          <w:lang w:val="en-US"/>
        </w:rPr>
        <w:t>. Accessed on May 18, 2025.</w:t>
      </w:r>
    </w:p>
  </w:footnote>
  <w:footnote w:id="17">
    <w:p w14:paraId="21F19061">
      <w:pPr>
        <w:pStyle w:val="16"/>
        <w:rPr>
          <w:lang w:val="en-US"/>
        </w:rPr>
      </w:pPr>
      <w:r>
        <w:rPr>
          <w:rStyle w:val="15"/>
        </w:rPr>
        <w:footnoteRef/>
      </w:r>
      <w:r>
        <w:t xml:space="preserve"> Arlin Cuncic, </w:t>
      </w:r>
      <w:r>
        <w:rPr>
          <w:lang w:val="en-US"/>
        </w:rPr>
        <w:t xml:space="preserve">7 Active Listening Techniques for Better Communication </w:t>
      </w:r>
      <w:r>
        <w:fldChar w:fldCharType="begin"/>
      </w:r>
      <w:r>
        <w:instrText xml:space="preserve"> HYPERLINK "http://?" </w:instrText>
      </w:r>
      <w:r>
        <w:fldChar w:fldCharType="separate"/>
      </w:r>
      <w:r>
        <w:rPr>
          <w:rStyle w:val="18"/>
          <w:lang w:val="en-US"/>
        </w:rPr>
        <w:t>https://www.verywellmind.com/what-is-active-listening-3024343</w:t>
      </w:r>
      <w:r>
        <w:rPr>
          <w:rStyle w:val="18"/>
          <w:lang w:val="en-US"/>
        </w:rPr>
        <w:fldChar w:fldCharType="end"/>
      </w:r>
      <w:r>
        <w:rPr>
          <w:lang w:val="en-US"/>
        </w:rPr>
        <w:t xml:space="preserve"> Accessed on 18 May 2025</w:t>
      </w:r>
    </w:p>
  </w:footnote>
  <w:footnote w:id="18">
    <w:p w14:paraId="36210262">
      <w:pPr>
        <w:pStyle w:val="16"/>
        <w:rPr>
          <w:lang w:val="en-US"/>
        </w:rPr>
      </w:pPr>
      <w:r>
        <w:rPr>
          <w:rStyle w:val="15"/>
        </w:rPr>
        <w:footnoteRef/>
      </w:r>
      <w:r>
        <w:t xml:space="preserve"> </w:t>
      </w:r>
      <w:r>
        <w:rPr>
          <w:lang w:val="en-US"/>
        </w:rPr>
        <w:t>Improving Listening Competence. Communication in the real world: An Introduction to Communication Studies. Open Textbook Library. Minneapolis: University of Minnesota Libraries</w:t>
      </w:r>
    </w:p>
  </w:footnote>
  <w:footnote w:id="19">
    <w:p w14:paraId="1B45E98A">
      <w:pPr>
        <w:pStyle w:val="16"/>
        <w:rPr>
          <w:lang w:val="en-US"/>
        </w:rPr>
      </w:pPr>
      <w:r>
        <w:rPr>
          <w:rStyle w:val="15"/>
        </w:rPr>
        <w:footnoteRef/>
      </w:r>
      <w:r>
        <w:t xml:space="preserve"> </w:t>
      </w:r>
      <w:r>
        <w:fldChar w:fldCharType="begin"/>
      </w:r>
      <w:r>
        <w:instrText xml:space="preserve"> HYPERLINK "http://?" </w:instrText>
      </w:r>
      <w:r>
        <w:fldChar w:fldCharType="separate"/>
      </w:r>
      <w:r>
        <w:rPr>
          <w:rStyle w:val="18"/>
          <w:lang w:val="en-US"/>
        </w:rPr>
        <w:t>https://www.bangor.ac.uk/humanresources/documents/Thursday-COVID-19-Communication-Theimportanceoflistening.pdf</w:t>
      </w:r>
      <w:r>
        <w:rPr>
          <w:rStyle w:val="18"/>
          <w:lang w:val="en-US"/>
        </w:rPr>
        <w:fldChar w:fldCharType="end"/>
      </w:r>
      <w:r>
        <w:rPr>
          <w:lang w:val="en-US"/>
        </w:rPr>
        <w:t xml:space="preserve"> Accessed on 19 May 2025.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E48ED"/>
    <w:multiLevelType w:val="multilevel"/>
    <w:tmpl w:val="1D1E48ED"/>
    <w:lvl w:ilvl="0" w:tentative="0">
      <w:start w:val="1"/>
      <w:numFmt w:val="upperRoman"/>
      <w:lvlText w:val="%1."/>
      <w:lvlJc w:val="left"/>
      <w:pPr>
        <w:ind w:left="1080" w:hanging="720"/>
      </w:pPr>
      <w:rPr>
        <w:rFonts w:hint="default"/>
        <w:b/>
        <w:bCs/>
      </w:rPr>
    </w:lvl>
    <w:lvl w:ilvl="1" w:tentative="0">
      <w:start w:val="0"/>
      <w:numFmt w:val="bullet"/>
      <w:lvlText w:val=""/>
      <w:lvlJc w:val="left"/>
      <w:pPr>
        <w:ind w:left="1440" w:hanging="360"/>
      </w:pPr>
      <w:rPr>
        <w:rFonts w:hint="default" w:ascii="Symbol" w:hAnsi="Symbol"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480932"/>
    <w:multiLevelType w:val="multilevel"/>
    <w:tmpl w:val="1D480932"/>
    <w:lvl w:ilvl="0" w:tentative="0">
      <w:start w:val="1"/>
      <w:numFmt w:val="upperRoman"/>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F180269"/>
    <w:multiLevelType w:val="multilevel"/>
    <w:tmpl w:val="1F180269"/>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5231B4"/>
    <w:multiLevelType w:val="multilevel"/>
    <w:tmpl w:val="205231B4"/>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3430CA0"/>
    <w:multiLevelType w:val="multilevel"/>
    <w:tmpl w:val="23430CA0"/>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4B41172"/>
    <w:multiLevelType w:val="multilevel"/>
    <w:tmpl w:val="34B41172"/>
    <w:lvl w:ilvl="0" w:tentative="0">
      <w:start w:val="1"/>
      <w:numFmt w:val="upperRoman"/>
      <w:lvlText w:val="%1."/>
      <w:lvlJc w:val="left"/>
      <w:pPr>
        <w:ind w:left="1080" w:hanging="72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3E73856"/>
    <w:multiLevelType w:val="multilevel"/>
    <w:tmpl w:val="43E73856"/>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b/>
        <w:bC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4820140"/>
    <w:multiLevelType w:val="multilevel"/>
    <w:tmpl w:val="44820140"/>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8C1637A"/>
    <w:multiLevelType w:val="multilevel"/>
    <w:tmpl w:val="48C1637A"/>
    <w:lvl w:ilvl="0" w:tentative="0">
      <w:start w:val="1"/>
      <w:numFmt w:val="upperRoman"/>
      <w:lvlText w:val="%1."/>
      <w:lvlJc w:val="left"/>
      <w:pPr>
        <w:ind w:left="1080" w:hanging="72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D6C75DB"/>
    <w:multiLevelType w:val="multilevel"/>
    <w:tmpl w:val="4D6C75DB"/>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b/>
        <w:bC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F3B228C"/>
    <w:multiLevelType w:val="multilevel"/>
    <w:tmpl w:val="5F3B228C"/>
    <w:lvl w:ilvl="0" w:tentative="0">
      <w:start w:val="1"/>
      <w:numFmt w:val="upperRoman"/>
      <w:lvlText w:val="%1."/>
      <w:lvlJc w:val="left"/>
      <w:pPr>
        <w:ind w:left="1080" w:hanging="72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09629CE"/>
    <w:multiLevelType w:val="multilevel"/>
    <w:tmpl w:val="609629CE"/>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A0D321C"/>
    <w:multiLevelType w:val="multilevel"/>
    <w:tmpl w:val="6A0D321C"/>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E01628C"/>
    <w:multiLevelType w:val="multilevel"/>
    <w:tmpl w:val="6E01628C"/>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4E846AB"/>
    <w:multiLevelType w:val="multilevel"/>
    <w:tmpl w:val="74E846AB"/>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6B24E57"/>
    <w:multiLevelType w:val="multilevel"/>
    <w:tmpl w:val="76B24E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1"/>
  </w:num>
  <w:num w:numId="3">
    <w:abstractNumId w:val="15"/>
  </w:num>
  <w:num w:numId="4">
    <w:abstractNumId w:val="13"/>
  </w:num>
  <w:num w:numId="5">
    <w:abstractNumId w:val="8"/>
  </w:num>
  <w:num w:numId="6">
    <w:abstractNumId w:val="1"/>
  </w:num>
  <w:num w:numId="7">
    <w:abstractNumId w:val="10"/>
  </w:num>
  <w:num w:numId="8">
    <w:abstractNumId w:val="12"/>
  </w:num>
  <w:num w:numId="9">
    <w:abstractNumId w:val="5"/>
  </w:num>
  <w:num w:numId="10">
    <w:abstractNumId w:val="0"/>
  </w:num>
  <w:num w:numId="11">
    <w:abstractNumId w:val="9"/>
  </w:num>
  <w:num w:numId="12">
    <w:abstractNumId w:val="6"/>
  </w:num>
  <w:num w:numId="13">
    <w:abstractNumId w:val="2"/>
  </w:num>
  <w:num w:numId="14">
    <w:abstractNumId w:val="3"/>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40"/>
    <w:footnote w:id="4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71"/>
    <w:rsid w:val="000032C9"/>
    <w:rsid w:val="00004888"/>
    <w:rsid w:val="00011523"/>
    <w:rsid w:val="00013225"/>
    <w:rsid w:val="0002272A"/>
    <w:rsid w:val="00024162"/>
    <w:rsid w:val="000254D5"/>
    <w:rsid w:val="00032C8F"/>
    <w:rsid w:val="0004666E"/>
    <w:rsid w:val="000526E4"/>
    <w:rsid w:val="00053C92"/>
    <w:rsid w:val="00053CE5"/>
    <w:rsid w:val="00055D90"/>
    <w:rsid w:val="00057750"/>
    <w:rsid w:val="000616AE"/>
    <w:rsid w:val="00066366"/>
    <w:rsid w:val="00067C71"/>
    <w:rsid w:val="00071849"/>
    <w:rsid w:val="000731B3"/>
    <w:rsid w:val="00074EF2"/>
    <w:rsid w:val="00081696"/>
    <w:rsid w:val="0008267E"/>
    <w:rsid w:val="00090F5B"/>
    <w:rsid w:val="00091097"/>
    <w:rsid w:val="00093970"/>
    <w:rsid w:val="00094C1E"/>
    <w:rsid w:val="000A0135"/>
    <w:rsid w:val="000A0D86"/>
    <w:rsid w:val="000A29A7"/>
    <w:rsid w:val="000A4592"/>
    <w:rsid w:val="000A69DB"/>
    <w:rsid w:val="000B43C3"/>
    <w:rsid w:val="000B4595"/>
    <w:rsid w:val="000C17EC"/>
    <w:rsid w:val="000D2FC4"/>
    <w:rsid w:val="000E5DFA"/>
    <w:rsid w:val="000F3EE3"/>
    <w:rsid w:val="000F3EF8"/>
    <w:rsid w:val="000F40B0"/>
    <w:rsid w:val="000F60A3"/>
    <w:rsid w:val="000F7C29"/>
    <w:rsid w:val="00100988"/>
    <w:rsid w:val="0010291C"/>
    <w:rsid w:val="00116C94"/>
    <w:rsid w:val="00120357"/>
    <w:rsid w:val="001242D9"/>
    <w:rsid w:val="001262DF"/>
    <w:rsid w:val="00130B75"/>
    <w:rsid w:val="00140B48"/>
    <w:rsid w:val="0014102F"/>
    <w:rsid w:val="00145C98"/>
    <w:rsid w:val="00146BE0"/>
    <w:rsid w:val="00151CB4"/>
    <w:rsid w:val="00161D96"/>
    <w:rsid w:val="00162671"/>
    <w:rsid w:val="0016380E"/>
    <w:rsid w:val="00172C30"/>
    <w:rsid w:val="00175C63"/>
    <w:rsid w:val="00177F34"/>
    <w:rsid w:val="00181EF1"/>
    <w:rsid w:val="0018424B"/>
    <w:rsid w:val="001860DD"/>
    <w:rsid w:val="0018652B"/>
    <w:rsid w:val="00186664"/>
    <w:rsid w:val="001A0791"/>
    <w:rsid w:val="001A0A70"/>
    <w:rsid w:val="001A36CA"/>
    <w:rsid w:val="001A474F"/>
    <w:rsid w:val="001A5665"/>
    <w:rsid w:val="001A6189"/>
    <w:rsid w:val="001B1C8F"/>
    <w:rsid w:val="001B2667"/>
    <w:rsid w:val="001B3141"/>
    <w:rsid w:val="001B4BA8"/>
    <w:rsid w:val="001C246E"/>
    <w:rsid w:val="001C4003"/>
    <w:rsid w:val="001C4D49"/>
    <w:rsid w:val="001D69BB"/>
    <w:rsid w:val="001E34E6"/>
    <w:rsid w:val="001E4445"/>
    <w:rsid w:val="001F34BF"/>
    <w:rsid w:val="001F650A"/>
    <w:rsid w:val="00200A37"/>
    <w:rsid w:val="0020256B"/>
    <w:rsid w:val="00205E14"/>
    <w:rsid w:val="00206EF8"/>
    <w:rsid w:val="002076D6"/>
    <w:rsid w:val="00214CF9"/>
    <w:rsid w:val="00215709"/>
    <w:rsid w:val="00221799"/>
    <w:rsid w:val="00222988"/>
    <w:rsid w:val="00235C25"/>
    <w:rsid w:val="00235CC0"/>
    <w:rsid w:val="00237A71"/>
    <w:rsid w:val="00241C93"/>
    <w:rsid w:val="00242FC6"/>
    <w:rsid w:val="00246B59"/>
    <w:rsid w:val="002523BC"/>
    <w:rsid w:val="00253FCD"/>
    <w:rsid w:val="002608C8"/>
    <w:rsid w:val="002668AE"/>
    <w:rsid w:val="00270201"/>
    <w:rsid w:val="0029144C"/>
    <w:rsid w:val="00291665"/>
    <w:rsid w:val="00297AEA"/>
    <w:rsid w:val="002A5571"/>
    <w:rsid w:val="002B30E8"/>
    <w:rsid w:val="002B43A1"/>
    <w:rsid w:val="002B541A"/>
    <w:rsid w:val="002C063C"/>
    <w:rsid w:val="002C0FB5"/>
    <w:rsid w:val="002C3B6D"/>
    <w:rsid w:val="002E28C8"/>
    <w:rsid w:val="002E2E00"/>
    <w:rsid w:val="002E66C4"/>
    <w:rsid w:val="002F7F93"/>
    <w:rsid w:val="0030100E"/>
    <w:rsid w:val="0030126B"/>
    <w:rsid w:val="00304917"/>
    <w:rsid w:val="0030497C"/>
    <w:rsid w:val="00311AF5"/>
    <w:rsid w:val="003143D5"/>
    <w:rsid w:val="00315250"/>
    <w:rsid w:val="00316CFE"/>
    <w:rsid w:val="00322B95"/>
    <w:rsid w:val="00337A70"/>
    <w:rsid w:val="0034099A"/>
    <w:rsid w:val="00344C35"/>
    <w:rsid w:val="00352490"/>
    <w:rsid w:val="003609EC"/>
    <w:rsid w:val="0036144F"/>
    <w:rsid w:val="003665AB"/>
    <w:rsid w:val="0036789A"/>
    <w:rsid w:val="00367A9F"/>
    <w:rsid w:val="00370286"/>
    <w:rsid w:val="00370394"/>
    <w:rsid w:val="003728B3"/>
    <w:rsid w:val="0037496C"/>
    <w:rsid w:val="00375089"/>
    <w:rsid w:val="0037548B"/>
    <w:rsid w:val="00382E44"/>
    <w:rsid w:val="00384BB5"/>
    <w:rsid w:val="00385E01"/>
    <w:rsid w:val="00397059"/>
    <w:rsid w:val="00397CB3"/>
    <w:rsid w:val="003A18ED"/>
    <w:rsid w:val="003A1D21"/>
    <w:rsid w:val="003A6A61"/>
    <w:rsid w:val="003B2AB6"/>
    <w:rsid w:val="003B2D01"/>
    <w:rsid w:val="003B33E1"/>
    <w:rsid w:val="003B576E"/>
    <w:rsid w:val="003C0118"/>
    <w:rsid w:val="003C7D57"/>
    <w:rsid w:val="003D1969"/>
    <w:rsid w:val="003D3E7C"/>
    <w:rsid w:val="003D4EC9"/>
    <w:rsid w:val="003D6946"/>
    <w:rsid w:val="003E1748"/>
    <w:rsid w:val="003E425A"/>
    <w:rsid w:val="003F06C0"/>
    <w:rsid w:val="003F2EF1"/>
    <w:rsid w:val="003F3536"/>
    <w:rsid w:val="003F40CE"/>
    <w:rsid w:val="003F43CB"/>
    <w:rsid w:val="003F4CCE"/>
    <w:rsid w:val="003F5479"/>
    <w:rsid w:val="003F67C3"/>
    <w:rsid w:val="00401821"/>
    <w:rsid w:val="004024F5"/>
    <w:rsid w:val="00404087"/>
    <w:rsid w:val="00410845"/>
    <w:rsid w:val="00412760"/>
    <w:rsid w:val="00420068"/>
    <w:rsid w:val="004370A6"/>
    <w:rsid w:val="004407FF"/>
    <w:rsid w:val="00443F9C"/>
    <w:rsid w:val="004444A1"/>
    <w:rsid w:val="0044462F"/>
    <w:rsid w:val="004466D4"/>
    <w:rsid w:val="00446FA6"/>
    <w:rsid w:val="00450320"/>
    <w:rsid w:val="0045078F"/>
    <w:rsid w:val="00450D78"/>
    <w:rsid w:val="004517A2"/>
    <w:rsid w:val="0045205F"/>
    <w:rsid w:val="0045740F"/>
    <w:rsid w:val="00460033"/>
    <w:rsid w:val="0046209F"/>
    <w:rsid w:val="0046261F"/>
    <w:rsid w:val="0046465F"/>
    <w:rsid w:val="00473748"/>
    <w:rsid w:val="0048083E"/>
    <w:rsid w:val="00483F88"/>
    <w:rsid w:val="00484F19"/>
    <w:rsid w:val="00486917"/>
    <w:rsid w:val="00490EE4"/>
    <w:rsid w:val="004A01A7"/>
    <w:rsid w:val="004A28C5"/>
    <w:rsid w:val="004B2058"/>
    <w:rsid w:val="004B6F97"/>
    <w:rsid w:val="004C6AA1"/>
    <w:rsid w:val="004D4C1D"/>
    <w:rsid w:val="004E0DB9"/>
    <w:rsid w:val="004E296D"/>
    <w:rsid w:val="004F0F4D"/>
    <w:rsid w:val="004F2C77"/>
    <w:rsid w:val="004F2E59"/>
    <w:rsid w:val="00505529"/>
    <w:rsid w:val="00512272"/>
    <w:rsid w:val="00521B23"/>
    <w:rsid w:val="00523A8D"/>
    <w:rsid w:val="00525D4F"/>
    <w:rsid w:val="0052637D"/>
    <w:rsid w:val="0053011F"/>
    <w:rsid w:val="00534DF6"/>
    <w:rsid w:val="00535688"/>
    <w:rsid w:val="0053619B"/>
    <w:rsid w:val="00537443"/>
    <w:rsid w:val="005500B0"/>
    <w:rsid w:val="005539E3"/>
    <w:rsid w:val="00554768"/>
    <w:rsid w:val="0057078F"/>
    <w:rsid w:val="00586108"/>
    <w:rsid w:val="005937FF"/>
    <w:rsid w:val="00593E66"/>
    <w:rsid w:val="0059654F"/>
    <w:rsid w:val="00596AE8"/>
    <w:rsid w:val="005A2182"/>
    <w:rsid w:val="005B2E5A"/>
    <w:rsid w:val="005B3031"/>
    <w:rsid w:val="005B46ED"/>
    <w:rsid w:val="005B5084"/>
    <w:rsid w:val="005C03F9"/>
    <w:rsid w:val="005C4342"/>
    <w:rsid w:val="005D2F25"/>
    <w:rsid w:val="005D41EB"/>
    <w:rsid w:val="005D5AE0"/>
    <w:rsid w:val="005D5DE4"/>
    <w:rsid w:val="005E093F"/>
    <w:rsid w:val="005E2575"/>
    <w:rsid w:val="005E7B37"/>
    <w:rsid w:val="005F091B"/>
    <w:rsid w:val="005F435D"/>
    <w:rsid w:val="006002CA"/>
    <w:rsid w:val="00601494"/>
    <w:rsid w:val="0060425E"/>
    <w:rsid w:val="006057C2"/>
    <w:rsid w:val="00622D95"/>
    <w:rsid w:val="006338D1"/>
    <w:rsid w:val="00640A3E"/>
    <w:rsid w:val="006443FC"/>
    <w:rsid w:val="006463E3"/>
    <w:rsid w:val="00647BF4"/>
    <w:rsid w:val="00655950"/>
    <w:rsid w:val="0065776A"/>
    <w:rsid w:val="0066405C"/>
    <w:rsid w:val="006665E8"/>
    <w:rsid w:val="0067098E"/>
    <w:rsid w:val="0067618D"/>
    <w:rsid w:val="00680144"/>
    <w:rsid w:val="00686B3A"/>
    <w:rsid w:val="0069376B"/>
    <w:rsid w:val="006944A2"/>
    <w:rsid w:val="006971F1"/>
    <w:rsid w:val="00697B87"/>
    <w:rsid w:val="006A45A8"/>
    <w:rsid w:val="006A5A68"/>
    <w:rsid w:val="006A7498"/>
    <w:rsid w:val="006A7B22"/>
    <w:rsid w:val="006B384C"/>
    <w:rsid w:val="006B481E"/>
    <w:rsid w:val="006B4D07"/>
    <w:rsid w:val="006B4F3E"/>
    <w:rsid w:val="006B55F6"/>
    <w:rsid w:val="006B6DC5"/>
    <w:rsid w:val="006C2690"/>
    <w:rsid w:val="006C3131"/>
    <w:rsid w:val="006C4C87"/>
    <w:rsid w:val="006C75A5"/>
    <w:rsid w:val="006D1594"/>
    <w:rsid w:val="006D1AEE"/>
    <w:rsid w:val="006D2523"/>
    <w:rsid w:val="006D40D8"/>
    <w:rsid w:val="006D41A5"/>
    <w:rsid w:val="006D4D08"/>
    <w:rsid w:val="006D4D72"/>
    <w:rsid w:val="006D7638"/>
    <w:rsid w:val="006D787D"/>
    <w:rsid w:val="006D7FA3"/>
    <w:rsid w:val="006E4DB0"/>
    <w:rsid w:val="006E763F"/>
    <w:rsid w:val="006F2F38"/>
    <w:rsid w:val="006F3F68"/>
    <w:rsid w:val="00713F53"/>
    <w:rsid w:val="007156ED"/>
    <w:rsid w:val="007212CC"/>
    <w:rsid w:val="00723568"/>
    <w:rsid w:val="00723A26"/>
    <w:rsid w:val="007338EE"/>
    <w:rsid w:val="00734763"/>
    <w:rsid w:val="00734E18"/>
    <w:rsid w:val="00735840"/>
    <w:rsid w:val="007465E4"/>
    <w:rsid w:val="00761399"/>
    <w:rsid w:val="007624B4"/>
    <w:rsid w:val="00762660"/>
    <w:rsid w:val="00766762"/>
    <w:rsid w:val="00771EDE"/>
    <w:rsid w:val="0077271F"/>
    <w:rsid w:val="00777EA4"/>
    <w:rsid w:val="00782992"/>
    <w:rsid w:val="00783874"/>
    <w:rsid w:val="0078555F"/>
    <w:rsid w:val="00796D44"/>
    <w:rsid w:val="007A20FE"/>
    <w:rsid w:val="007A32CC"/>
    <w:rsid w:val="007B05B3"/>
    <w:rsid w:val="007B0F92"/>
    <w:rsid w:val="007B349A"/>
    <w:rsid w:val="007B4818"/>
    <w:rsid w:val="007B4F27"/>
    <w:rsid w:val="007B657F"/>
    <w:rsid w:val="007C126D"/>
    <w:rsid w:val="007C6803"/>
    <w:rsid w:val="007C7A78"/>
    <w:rsid w:val="007D1096"/>
    <w:rsid w:val="007D2263"/>
    <w:rsid w:val="007D2E3C"/>
    <w:rsid w:val="007D63A7"/>
    <w:rsid w:val="007D64B1"/>
    <w:rsid w:val="007D7ADB"/>
    <w:rsid w:val="007E0A1C"/>
    <w:rsid w:val="007E2348"/>
    <w:rsid w:val="00801A03"/>
    <w:rsid w:val="00811B46"/>
    <w:rsid w:val="00813842"/>
    <w:rsid w:val="00815E1A"/>
    <w:rsid w:val="00817CB0"/>
    <w:rsid w:val="00820392"/>
    <w:rsid w:val="00820B7F"/>
    <w:rsid w:val="00822C62"/>
    <w:rsid w:val="00823532"/>
    <w:rsid w:val="008323FB"/>
    <w:rsid w:val="0083495F"/>
    <w:rsid w:val="00846E6D"/>
    <w:rsid w:val="008533A0"/>
    <w:rsid w:val="0085388C"/>
    <w:rsid w:val="00861B0C"/>
    <w:rsid w:val="00864A7F"/>
    <w:rsid w:val="00866ACD"/>
    <w:rsid w:val="00870D69"/>
    <w:rsid w:val="0087284B"/>
    <w:rsid w:val="0088033C"/>
    <w:rsid w:val="008865CC"/>
    <w:rsid w:val="0089693A"/>
    <w:rsid w:val="008A1057"/>
    <w:rsid w:val="008A3E35"/>
    <w:rsid w:val="008A3F38"/>
    <w:rsid w:val="008A714E"/>
    <w:rsid w:val="008C228C"/>
    <w:rsid w:val="008C25F3"/>
    <w:rsid w:val="008C642F"/>
    <w:rsid w:val="008C79D5"/>
    <w:rsid w:val="008D019F"/>
    <w:rsid w:val="008D2976"/>
    <w:rsid w:val="008D3D6A"/>
    <w:rsid w:val="008D5144"/>
    <w:rsid w:val="008D75CE"/>
    <w:rsid w:val="008E0408"/>
    <w:rsid w:val="008E0F40"/>
    <w:rsid w:val="008E28F6"/>
    <w:rsid w:val="008E50DF"/>
    <w:rsid w:val="008F7328"/>
    <w:rsid w:val="00907C84"/>
    <w:rsid w:val="00920A54"/>
    <w:rsid w:val="009225D0"/>
    <w:rsid w:val="00922C62"/>
    <w:rsid w:val="00931264"/>
    <w:rsid w:val="009324C1"/>
    <w:rsid w:val="00935709"/>
    <w:rsid w:val="00951BF2"/>
    <w:rsid w:val="00955087"/>
    <w:rsid w:val="00961866"/>
    <w:rsid w:val="00962E0F"/>
    <w:rsid w:val="00973B7E"/>
    <w:rsid w:val="00973C86"/>
    <w:rsid w:val="0097534A"/>
    <w:rsid w:val="009775EB"/>
    <w:rsid w:val="00980CFF"/>
    <w:rsid w:val="00987720"/>
    <w:rsid w:val="009900FD"/>
    <w:rsid w:val="00990F5D"/>
    <w:rsid w:val="00992DB3"/>
    <w:rsid w:val="00993A98"/>
    <w:rsid w:val="009A125C"/>
    <w:rsid w:val="009A1D03"/>
    <w:rsid w:val="009A249D"/>
    <w:rsid w:val="009A296A"/>
    <w:rsid w:val="009A3075"/>
    <w:rsid w:val="009B5C44"/>
    <w:rsid w:val="009C51FD"/>
    <w:rsid w:val="009D362B"/>
    <w:rsid w:val="009E0BD2"/>
    <w:rsid w:val="009E0C5C"/>
    <w:rsid w:val="009E1B2D"/>
    <w:rsid w:val="009F27C7"/>
    <w:rsid w:val="009F2F2F"/>
    <w:rsid w:val="009F4710"/>
    <w:rsid w:val="009F4F98"/>
    <w:rsid w:val="009F6701"/>
    <w:rsid w:val="00A013AA"/>
    <w:rsid w:val="00A0157C"/>
    <w:rsid w:val="00A124A1"/>
    <w:rsid w:val="00A135E9"/>
    <w:rsid w:val="00A16C41"/>
    <w:rsid w:val="00A178BF"/>
    <w:rsid w:val="00A23443"/>
    <w:rsid w:val="00A26DE3"/>
    <w:rsid w:val="00A27B9B"/>
    <w:rsid w:val="00A300FE"/>
    <w:rsid w:val="00A35B7B"/>
    <w:rsid w:val="00A422E6"/>
    <w:rsid w:val="00A4560A"/>
    <w:rsid w:val="00A51D62"/>
    <w:rsid w:val="00A52CBF"/>
    <w:rsid w:val="00A56406"/>
    <w:rsid w:val="00A641DD"/>
    <w:rsid w:val="00A64BB7"/>
    <w:rsid w:val="00A65552"/>
    <w:rsid w:val="00A716A5"/>
    <w:rsid w:val="00A73C82"/>
    <w:rsid w:val="00A74192"/>
    <w:rsid w:val="00A74F4B"/>
    <w:rsid w:val="00A8062F"/>
    <w:rsid w:val="00A8683C"/>
    <w:rsid w:val="00A9057D"/>
    <w:rsid w:val="00A914F2"/>
    <w:rsid w:val="00A92B41"/>
    <w:rsid w:val="00A943DC"/>
    <w:rsid w:val="00A95212"/>
    <w:rsid w:val="00A979F0"/>
    <w:rsid w:val="00AA0869"/>
    <w:rsid w:val="00AA7823"/>
    <w:rsid w:val="00AC3721"/>
    <w:rsid w:val="00AC4989"/>
    <w:rsid w:val="00AC7044"/>
    <w:rsid w:val="00AC75B4"/>
    <w:rsid w:val="00AC7FD3"/>
    <w:rsid w:val="00AD2A09"/>
    <w:rsid w:val="00AD37D1"/>
    <w:rsid w:val="00AD50F6"/>
    <w:rsid w:val="00AE5C75"/>
    <w:rsid w:val="00AF4853"/>
    <w:rsid w:val="00AF592B"/>
    <w:rsid w:val="00B15370"/>
    <w:rsid w:val="00B16729"/>
    <w:rsid w:val="00B369A6"/>
    <w:rsid w:val="00B41241"/>
    <w:rsid w:val="00B43365"/>
    <w:rsid w:val="00B4361D"/>
    <w:rsid w:val="00B602A1"/>
    <w:rsid w:val="00B619B9"/>
    <w:rsid w:val="00B639B9"/>
    <w:rsid w:val="00B6417D"/>
    <w:rsid w:val="00B72B5C"/>
    <w:rsid w:val="00B76C8C"/>
    <w:rsid w:val="00B83ACF"/>
    <w:rsid w:val="00B94988"/>
    <w:rsid w:val="00B95A7F"/>
    <w:rsid w:val="00B95AC9"/>
    <w:rsid w:val="00B9652A"/>
    <w:rsid w:val="00BA05D2"/>
    <w:rsid w:val="00BA58F1"/>
    <w:rsid w:val="00BA63B8"/>
    <w:rsid w:val="00BA6619"/>
    <w:rsid w:val="00BA6E06"/>
    <w:rsid w:val="00BB35C9"/>
    <w:rsid w:val="00BB5BF0"/>
    <w:rsid w:val="00BB7E7E"/>
    <w:rsid w:val="00BC2637"/>
    <w:rsid w:val="00BC3CD6"/>
    <w:rsid w:val="00BD24A4"/>
    <w:rsid w:val="00BE2001"/>
    <w:rsid w:val="00BE53DB"/>
    <w:rsid w:val="00BF0E83"/>
    <w:rsid w:val="00BF0EF2"/>
    <w:rsid w:val="00BF1B78"/>
    <w:rsid w:val="00BF22AB"/>
    <w:rsid w:val="00BF4DB1"/>
    <w:rsid w:val="00C0245B"/>
    <w:rsid w:val="00C04EF6"/>
    <w:rsid w:val="00C1130D"/>
    <w:rsid w:val="00C16C80"/>
    <w:rsid w:val="00C25DBA"/>
    <w:rsid w:val="00C267E0"/>
    <w:rsid w:val="00C30318"/>
    <w:rsid w:val="00C34531"/>
    <w:rsid w:val="00C36119"/>
    <w:rsid w:val="00C430AA"/>
    <w:rsid w:val="00C50761"/>
    <w:rsid w:val="00C52E06"/>
    <w:rsid w:val="00C52F1E"/>
    <w:rsid w:val="00C574D1"/>
    <w:rsid w:val="00C74A92"/>
    <w:rsid w:val="00C96031"/>
    <w:rsid w:val="00CA025C"/>
    <w:rsid w:val="00CA28CE"/>
    <w:rsid w:val="00CA6506"/>
    <w:rsid w:val="00CA7FE5"/>
    <w:rsid w:val="00CC1B6A"/>
    <w:rsid w:val="00CC39EA"/>
    <w:rsid w:val="00CC3D51"/>
    <w:rsid w:val="00CD1F71"/>
    <w:rsid w:val="00CD28EB"/>
    <w:rsid w:val="00CD2ACE"/>
    <w:rsid w:val="00CD3123"/>
    <w:rsid w:val="00CD6001"/>
    <w:rsid w:val="00CD70F8"/>
    <w:rsid w:val="00CE756C"/>
    <w:rsid w:val="00CE785F"/>
    <w:rsid w:val="00CF27C4"/>
    <w:rsid w:val="00CF4E86"/>
    <w:rsid w:val="00D0614F"/>
    <w:rsid w:val="00D21417"/>
    <w:rsid w:val="00D23C02"/>
    <w:rsid w:val="00D33E11"/>
    <w:rsid w:val="00D34FAC"/>
    <w:rsid w:val="00D35276"/>
    <w:rsid w:val="00D371E3"/>
    <w:rsid w:val="00D4108F"/>
    <w:rsid w:val="00D4513E"/>
    <w:rsid w:val="00D52814"/>
    <w:rsid w:val="00D54382"/>
    <w:rsid w:val="00D56E4D"/>
    <w:rsid w:val="00D64801"/>
    <w:rsid w:val="00D6558F"/>
    <w:rsid w:val="00D65D88"/>
    <w:rsid w:val="00D74E74"/>
    <w:rsid w:val="00D77001"/>
    <w:rsid w:val="00D806D9"/>
    <w:rsid w:val="00D81BE9"/>
    <w:rsid w:val="00D97B6C"/>
    <w:rsid w:val="00DA0972"/>
    <w:rsid w:val="00DA16B8"/>
    <w:rsid w:val="00DA28F6"/>
    <w:rsid w:val="00DA4736"/>
    <w:rsid w:val="00DA57FD"/>
    <w:rsid w:val="00DA5C25"/>
    <w:rsid w:val="00DC133A"/>
    <w:rsid w:val="00DC2391"/>
    <w:rsid w:val="00DC265D"/>
    <w:rsid w:val="00DC644B"/>
    <w:rsid w:val="00DC6B23"/>
    <w:rsid w:val="00DD0365"/>
    <w:rsid w:val="00DD0B5D"/>
    <w:rsid w:val="00DE0EBA"/>
    <w:rsid w:val="00DE26F5"/>
    <w:rsid w:val="00DE64AB"/>
    <w:rsid w:val="00DF0370"/>
    <w:rsid w:val="00DF36B0"/>
    <w:rsid w:val="00E0739C"/>
    <w:rsid w:val="00E1174C"/>
    <w:rsid w:val="00E202B6"/>
    <w:rsid w:val="00E2069A"/>
    <w:rsid w:val="00E223E7"/>
    <w:rsid w:val="00E23097"/>
    <w:rsid w:val="00E242B2"/>
    <w:rsid w:val="00E254C3"/>
    <w:rsid w:val="00E40041"/>
    <w:rsid w:val="00E407DE"/>
    <w:rsid w:val="00E42C0D"/>
    <w:rsid w:val="00E468BE"/>
    <w:rsid w:val="00E46E4B"/>
    <w:rsid w:val="00E46EE9"/>
    <w:rsid w:val="00E47FCE"/>
    <w:rsid w:val="00E50B69"/>
    <w:rsid w:val="00E54B75"/>
    <w:rsid w:val="00E54DA7"/>
    <w:rsid w:val="00E65A8B"/>
    <w:rsid w:val="00E70D58"/>
    <w:rsid w:val="00E713DC"/>
    <w:rsid w:val="00E73CCD"/>
    <w:rsid w:val="00E9088D"/>
    <w:rsid w:val="00E93284"/>
    <w:rsid w:val="00E94B38"/>
    <w:rsid w:val="00EA107D"/>
    <w:rsid w:val="00EA360B"/>
    <w:rsid w:val="00EA49A6"/>
    <w:rsid w:val="00EA7938"/>
    <w:rsid w:val="00EB2219"/>
    <w:rsid w:val="00EB4CFE"/>
    <w:rsid w:val="00EB776B"/>
    <w:rsid w:val="00EC57CA"/>
    <w:rsid w:val="00ED14E2"/>
    <w:rsid w:val="00ED7F1E"/>
    <w:rsid w:val="00EE0EA9"/>
    <w:rsid w:val="00EE1DFF"/>
    <w:rsid w:val="00EE3CBC"/>
    <w:rsid w:val="00EE4258"/>
    <w:rsid w:val="00EE735B"/>
    <w:rsid w:val="00EF09B4"/>
    <w:rsid w:val="00EF7665"/>
    <w:rsid w:val="00EF77C1"/>
    <w:rsid w:val="00EF7DB5"/>
    <w:rsid w:val="00F0491F"/>
    <w:rsid w:val="00F13034"/>
    <w:rsid w:val="00F135D2"/>
    <w:rsid w:val="00F15CAA"/>
    <w:rsid w:val="00F2267C"/>
    <w:rsid w:val="00F23788"/>
    <w:rsid w:val="00F23A4A"/>
    <w:rsid w:val="00F34DA1"/>
    <w:rsid w:val="00F56C9A"/>
    <w:rsid w:val="00F57968"/>
    <w:rsid w:val="00F610FF"/>
    <w:rsid w:val="00F61B2F"/>
    <w:rsid w:val="00F666BE"/>
    <w:rsid w:val="00F73D57"/>
    <w:rsid w:val="00F803B3"/>
    <w:rsid w:val="00F863D9"/>
    <w:rsid w:val="00F86D28"/>
    <w:rsid w:val="00F97DEA"/>
    <w:rsid w:val="00FA0920"/>
    <w:rsid w:val="00FA0EEB"/>
    <w:rsid w:val="00FA1B05"/>
    <w:rsid w:val="00FB049B"/>
    <w:rsid w:val="00FB20E0"/>
    <w:rsid w:val="00FB5271"/>
    <w:rsid w:val="00FB6E1B"/>
    <w:rsid w:val="00FD076B"/>
    <w:rsid w:val="00FD19A8"/>
    <w:rsid w:val="00FD33E9"/>
    <w:rsid w:val="00FD4799"/>
    <w:rsid w:val="00FD4EDF"/>
    <w:rsid w:val="00FD775D"/>
    <w:rsid w:val="00FE0E08"/>
    <w:rsid w:val="00FE30D5"/>
    <w:rsid w:val="00FE52D4"/>
    <w:rsid w:val="00FE63D9"/>
    <w:rsid w:val="00FE73FD"/>
    <w:rsid w:val="00FF1B22"/>
    <w:rsid w:val="00FF2815"/>
    <w:rsid w:val="00FF4711"/>
    <w:rsid w:val="2ADC592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zh-CN" w:eastAsia="en-GB"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6607D" w:themeColor="followedHyperlink"/>
      <w:u w:val="single"/>
      <w14:textFill>
        <w14:solidFill>
          <w14:schemeClr w14:val="folHlink"/>
        </w14:solidFill>
      </w14:textFill>
    </w:rPr>
  </w:style>
  <w:style w:type="paragraph" w:styleId="14">
    <w:name w:val="footer"/>
    <w:basedOn w:val="1"/>
    <w:link w:val="47"/>
    <w:unhideWhenUsed/>
    <w:qFormat/>
    <w:uiPriority w:val="99"/>
    <w:pPr>
      <w:tabs>
        <w:tab w:val="center" w:pos="4513"/>
        <w:tab w:val="right" w:pos="9026"/>
      </w:tabs>
      <w:spacing w:after="0" w:line="240" w:lineRule="auto"/>
    </w:pPr>
  </w:style>
  <w:style w:type="character" w:styleId="15">
    <w:name w:val="footnote reference"/>
    <w:basedOn w:val="11"/>
    <w:semiHidden/>
    <w:unhideWhenUsed/>
    <w:qFormat/>
    <w:uiPriority w:val="99"/>
    <w:rPr>
      <w:vertAlign w:val="superscript"/>
    </w:rPr>
  </w:style>
  <w:style w:type="paragraph" w:styleId="16">
    <w:name w:val="footnote text"/>
    <w:basedOn w:val="1"/>
    <w:link w:val="42"/>
    <w:unhideWhenUsed/>
    <w:qFormat/>
    <w:uiPriority w:val="99"/>
    <w:pPr>
      <w:spacing w:after="0" w:line="240" w:lineRule="auto"/>
    </w:pPr>
    <w:rPr>
      <w:sz w:val="20"/>
      <w:szCs w:val="20"/>
    </w:rPr>
  </w:style>
  <w:style w:type="paragraph" w:styleId="17">
    <w:name w:val="header"/>
    <w:basedOn w:val="1"/>
    <w:link w:val="46"/>
    <w:unhideWhenUsed/>
    <w:qFormat/>
    <w:uiPriority w:val="99"/>
    <w:pPr>
      <w:tabs>
        <w:tab w:val="center" w:pos="4513"/>
        <w:tab w:val="right" w:pos="9026"/>
      </w:tabs>
      <w:spacing w:after="0" w:line="240" w:lineRule="auto"/>
    </w:pPr>
  </w:style>
  <w:style w:type="character" w:styleId="18">
    <w:name w:val="Hyperlink"/>
    <w:basedOn w:val="11"/>
    <w:unhideWhenUsed/>
    <w:qFormat/>
    <w:uiPriority w:val="99"/>
    <w:rPr>
      <w:color w:val="467886" w:themeColor="hyperlink"/>
      <w:u w:val="single"/>
      <w14:textFill>
        <w14:solidFill>
          <w14:schemeClr w14:val="hlink"/>
        </w14:solidFill>
      </w14:textFill>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cs="Times New Roman"/>
      <w:kern w:val="0"/>
      <w14:ligatures w14:val="none"/>
    </w:rPr>
  </w:style>
  <w:style w:type="character" w:styleId="20">
    <w:name w:val="page number"/>
    <w:basedOn w:val="11"/>
    <w:semiHidden/>
    <w:unhideWhenUsed/>
    <w:qFormat/>
    <w:uiPriority w:val="99"/>
  </w:style>
  <w:style w:type="paragraph" w:styleId="21">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4">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104862" w:themeColor="accent1" w:themeShade="BF"/>
    </w:rPr>
  </w:style>
  <w:style w:type="character" w:customStyle="1" w:styleId="27">
    <w:name w:val="Heading 5 Char"/>
    <w:basedOn w:val="11"/>
    <w:link w:val="6"/>
    <w:semiHidden/>
    <w:qFormat/>
    <w:uiPriority w:val="9"/>
    <w:rPr>
      <w:rFonts w:eastAsiaTheme="majorEastAsia" w:cstheme="majorBidi"/>
      <w:color w:val="104862" w:themeColor="accent1" w:themeShade="BF"/>
    </w:rPr>
  </w:style>
  <w:style w:type="character" w:customStyle="1" w:styleId="28">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11"/>
    <w:link w:val="38"/>
    <w:qFormat/>
    <w:uiPriority w:val="30"/>
    <w:rPr>
      <w:i/>
      <w:iCs/>
      <w:color w:val="104862" w:themeColor="accent1" w:themeShade="BF"/>
    </w:rPr>
  </w:style>
  <w:style w:type="character" w:customStyle="1" w:styleId="40">
    <w:name w:val="Intense Reference"/>
    <w:basedOn w:val="11"/>
    <w:qFormat/>
    <w:uiPriority w:val="32"/>
    <w:rPr>
      <w:b/>
      <w:bCs/>
      <w:smallCaps/>
      <w:color w:val="104862" w:themeColor="accent1" w:themeShade="BF"/>
      <w:spacing w:val="5"/>
    </w:rPr>
  </w:style>
  <w:style w:type="paragraph" w:styleId="41">
    <w:name w:val="No Spacing"/>
    <w:qFormat/>
    <w:uiPriority w:val="1"/>
    <w:pPr>
      <w:spacing w:after="0" w:line="240" w:lineRule="auto"/>
    </w:pPr>
    <w:rPr>
      <w:rFonts w:asciiTheme="minorHAnsi" w:hAnsiTheme="minorHAnsi" w:eastAsiaTheme="minorEastAsia" w:cstheme="minorBidi"/>
      <w:kern w:val="2"/>
      <w:sz w:val="24"/>
      <w:szCs w:val="24"/>
      <w:lang w:val="zh-CN" w:eastAsia="en-GB" w:bidi="ar-SA"/>
      <w14:ligatures w14:val="standardContextual"/>
    </w:rPr>
  </w:style>
  <w:style w:type="character" w:customStyle="1" w:styleId="42">
    <w:name w:val="Footnote Text Char"/>
    <w:basedOn w:val="11"/>
    <w:link w:val="16"/>
    <w:qFormat/>
    <w:uiPriority w:val="99"/>
    <w:rPr>
      <w:sz w:val="20"/>
      <w:szCs w:val="20"/>
    </w:rPr>
  </w:style>
  <w:style w:type="character" w:customStyle="1" w:styleId="43">
    <w:name w:val="Unresolved Mention"/>
    <w:basedOn w:val="11"/>
    <w:semiHidden/>
    <w:unhideWhenUsed/>
    <w:qFormat/>
    <w:uiPriority w:val="99"/>
    <w:rPr>
      <w:color w:val="605E5C"/>
      <w:shd w:val="clear" w:color="auto" w:fill="E1DFDD"/>
    </w:rPr>
  </w:style>
  <w:style w:type="paragraph" w:customStyle="1" w:styleId="44">
    <w:name w:val="p1"/>
    <w:basedOn w:val="1"/>
    <w:qFormat/>
    <w:uiPriority w:val="0"/>
    <w:pPr>
      <w:spacing w:after="0" w:line="240" w:lineRule="auto"/>
    </w:pPr>
    <w:rPr>
      <w:rFonts w:ascii="Helvetica" w:hAnsi="Helvetica" w:cs="Times New Roman"/>
      <w:kern w:val="0"/>
      <w:sz w:val="18"/>
      <w:szCs w:val="18"/>
      <w14:ligatures w14:val="none"/>
    </w:rPr>
  </w:style>
  <w:style w:type="character" w:customStyle="1" w:styleId="45">
    <w:name w:val="s1"/>
    <w:basedOn w:val="11"/>
    <w:qFormat/>
    <w:uiPriority w:val="0"/>
    <w:rPr>
      <w:rFonts w:hint="default" w:ascii="Helvetica" w:hAnsi="Helvetica"/>
      <w:sz w:val="18"/>
      <w:szCs w:val="18"/>
    </w:rPr>
  </w:style>
  <w:style w:type="character" w:customStyle="1" w:styleId="46">
    <w:name w:val="Header Char"/>
    <w:basedOn w:val="11"/>
    <w:link w:val="17"/>
    <w:qFormat/>
    <w:uiPriority w:val="99"/>
  </w:style>
  <w:style w:type="character" w:customStyle="1" w:styleId="47">
    <w:name w:val="Footer Char"/>
    <w:basedOn w:val="11"/>
    <w:link w:val="14"/>
    <w:qFormat/>
    <w:uiPriority w:val="99"/>
  </w:style>
  <w:style w:type="paragraph" w:customStyle="1" w:styleId="48">
    <w:name w:val="p2"/>
    <w:basedOn w:val="1"/>
    <w:qFormat/>
    <w:uiPriority w:val="0"/>
    <w:pPr>
      <w:spacing w:after="0" w:line="240" w:lineRule="auto"/>
    </w:pPr>
    <w:rPr>
      <w:rFonts w:ascii="Helvetica" w:hAnsi="Helvetica" w:cs="Times New Roman"/>
      <w:color w:val="002060"/>
      <w:kern w:val="0"/>
      <w:sz w:val="18"/>
      <w:szCs w:val="18"/>
      <w14:ligatures w14:val="none"/>
    </w:rPr>
  </w:style>
  <w:style w:type="paragraph" w:customStyle="1" w:styleId="49">
    <w:name w:val="p3"/>
    <w:basedOn w:val="1"/>
    <w:qFormat/>
    <w:uiPriority w:val="0"/>
    <w:pPr>
      <w:spacing w:after="0" w:line="240" w:lineRule="auto"/>
    </w:pPr>
    <w:rPr>
      <w:rFonts w:ascii="Helvetica" w:hAnsi="Helvetica" w:cs="Times New Roman"/>
      <w:color w:val="2E75B6"/>
      <w:kern w:val="0"/>
      <w:sz w:val="21"/>
      <w:szCs w:val="21"/>
      <w14:ligatures w14:val="none"/>
    </w:rPr>
  </w:style>
  <w:style w:type="paragraph" w:customStyle="1" w:styleId="50">
    <w:name w:val="p4"/>
    <w:basedOn w:val="1"/>
    <w:qFormat/>
    <w:uiPriority w:val="0"/>
    <w:pPr>
      <w:spacing w:after="0" w:line="240" w:lineRule="auto"/>
    </w:pPr>
    <w:rPr>
      <w:rFonts w:ascii="Helvetica" w:hAnsi="Helvetica" w:cs="Times New Roman"/>
      <w:color w:val="2E75B6"/>
      <w:kern w:val="0"/>
      <w:sz w:val="18"/>
      <w:szCs w:val="18"/>
      <w14:ligatures w14:val="none"/>
    </w:rPr>
  </w:style>
  <w:style w:type="character" w:customStyle="1" w:styleId="51">
    <w:name w:val="s2"/>
    <w:basedOn w:val="11"/>
    <w:qFormat/>
    <w:uiPriority w:val="0"/>
    <w:rPr>
      <w:rFonts w:hint="default" w:ascii="Helvetica" w:hAnsi="Helvetica"/>
      <w:sz w:val="18"/>
      <w:szCs w:val="18"/>
    </w:rPr>
  </w:style>
  <w:style w:type="character" w:customStyle="1" w:styleId="52">
    <w:name w:val="s3"/>
    <w:basedOn w:val="11"/>
    <w:qFormat/>
    <w:uiPriority w:val="0"/>
    <w:rPr>
      <w:rFonts w:hint="default" w:ascii="Helvetica" w:hAnsi="Helvetica"/>
      <w:sz w:val="21"/>
      <w:szCs w:val="21"/>
    </w:rPr>
  </w:style>
  <w:style w:type="character" w:customStyle="1" w:styleId="53">
    <w:name w:val="s4"/>
    <w:basedOn w:val="11"/>
    <w:qFormat/>
    <w:uiPriority w:val="0"/>
    <w:rPr>
      <w:rFonts w:hint="default" w:ascii="Helvetica" w:hAnsi="Helvetica"/>
      <w:color w:val="2E75B6"/>
      <w:sz w:val="18"/>
      <w:szCs w:val="18"/>
    </w:rPr>
  </w:style>
  <w:style w:type="character" w:customStyle="1" w:styleId="54">
    <w:name w:val="s5"/>
    <w:basedOn w:val="11"/>
    <w:qFormat/>
    <w:uiPriority w:val="0"/>
    <w:rPr>
      <w:rFonts w:hint="default" w:ascii="Arial" w:hAnsi="Arial" w:cs="Arial"/>
      <w:color w:val="5B9BD5"/>
      <w:sz w:val="18"/>
      <w:szCs w:val="18"/>
    </w:rPr>
  </w:style>
  <w:style w:type="character" w:customStyle="1" w:styleId="55">
    <w:name w:val="s6"/>
    <w:basedOn w:val="11"/>
    <w:qFormat/>
    <w:uiPriority w:val="0"/>
    <w:rPr>
      <w:rFonts w:hint="default" w:ascii="Helvetica" w:hAnsi="Helvetica"/>
      <w:color w:val="2E75B6"/>
      <w:sz w:val="18"/>
      <w:szCs w:val="18"/>
    </w:rPr>
  </w:style>
  <w:style w:type="character" w:customStyle="1" w:styleId="56">
    <w:name w:val="s7"/>
    <w:basedOn w:val="11"/>
    <w:qFormat/>
    <w:uiPriority w:val="0"/>
    <w:rPr>
      <w:rFonts w:hint="default" w:ascii="Helvetica" w:hAnsi="Helvetica"/>
      <w:color w:val="00206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14</Pages>
  <Words>4368</Words>
  <Characters>24899</Characters>
  <Lines>207</Lines>
  <Paragraphs>58</Paragraphs>
  <TotalTime>1846</TotalTime>
  <ScaleCrop>false</ScaleCrop>
  <LinksUpToDate>false</LinksUpToDate>
  <CharactersWithSpaces>29209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2025-05-28T10:01:00Z</dcterms:created>
  <dc:creator>Kingdom Worship Ambassador</dc:creator>
  <cp:lastModifiedBy>ifeoma uzoefuna</cp:lastModifiedBy>
  <dcterms:modified xsi:type="dcterms:W3CDTF">2025-07-06T13:20:53Z</dcterms:modified>
  <cp:revision>585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F51D12BC86EE42D4A4B09D5B12FE35CA_13</vt:lpwstr>
  </property>
</Properties>
</file>