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F12" w:rsidRPr="00E44681" w:rsidRDefault="00C20F12" w:rsidP="008B7BB0">
      <w:pPr>
        <w:spacing w:line="360" w:lineRule="auto"/>
        <w:jc w:val="center"/>
        <w:rPr>
          <w:rFonts w:asciiTheme="majorBidi" w:hAnsiTheme="majorBidi" w:cstheme="majorBidi"/>
          <w:b/>
          <w:bCs/>
          <w:sz w:val="28"/>
          <w:szCs w:val="28"/>
          <w:lang w:val="en-US"/>
        </w:rPr>
      </w:pPr>
      <w:r w:rsidRPr="00E44681">
        <w:rPr>
          <w:rFonts w:asciiTheme="majorBidi" w:hAnsiTheme="majorBidi" w:cstheme="majorBidi"/>
          <w:b/>
          <w:bCs/>
          <w:sz w:val="28"/>
          <w:szCs w:val="28"/>
          <w:lang w:val="en-US"/>
        </w:rPr>
        <w:t xml:space="preserve">JURISDICTIONAL ISSUES IN THE APPLICATION OF ISLAMIC </w:t>
      </w:r>
      <w:r w:rsidR="007526AF" w:rsidRPr="00E44681">
        <w:rPr>
          <w:rFonts w:asciiTheme="majorBidi" w:hAnsiTheme="majorBidi" w:cstheme="majorBidi"/>
          <w:b/>
          <w:bCs/>
          <w:sz w:val="28"/>
          <w:szCs w:val="28"/>
          <w:lang w:val="en-US"/>
        </w:rPr>
        <w:t>LAW IN NIGERIA</w:t>
      </w:r>
    </w:p>
    <w:p w:rsidR="007526AF" w:rsidRPr="00E44681" w:rsidRDefault="007526AF" w:rsidP="008B7BB0">
      <w:pPr>
        <w:spacing w:line="360" w:lineRule="auto"/>
        <w:jc w:val="center"/>
        <w:rPr>
          <w:rFonts w:asciiTheme="majorBidi" w:hAnsiTheme="majorBidi" w:cstheme="majorBidi"/>
          <w:b/>
          <w:bCs/>
          <w:sz w:val="28"/>
          <w:szCs w:val="28"/>
          <w:lang w:val="en-US"/>
        </w:rPr>
      </w:pPr>
    </w:p>
    <w:p w:rsidR="00C20F12" w:rsidRPr="00E44681" w:rsidRDefault="00C20F12" w:rsidP="009F0874">
      <w:pPr>
        <w:spacing w:line="360" w:lineRule="auto"/>
        <w:ind w:left="360"/>
        <w:jc w:val="center"/>
        <w:rPr>
          <w:rFonts w:asciiTheme="majorBidi" w:hAnsiTheme="majorBidi" w:cstheme="majorBidi"/>
          <w:b/>
          <w:bCs/>
          <w:sz w:val="28"/>
          <w:szCs w:val="28"/>
          <w:lang w:val="en-US"/>
        </w:rPr>
      </w:pPr>
      <w:r w:rsidRPr="00E44681">
        <w:rPr>
          <w:rFonts w:asciiTheme="majorBidi" w:hAnsiTheme="majorBidi" w:cstheme="majorBidi"/>
          <w:b/>
          <w:bCs/>
          <w:sz w:val="28"/>
          <w:szCs w:val="28"/>
          <w:lang w:val="en-US"/>
        </w:rPr>
        <w:t xml:space="preserve">A PAPER DELIVERED AT 2024 </w:t>
      </w:r>
      <w:r w:rsidR="008B7BB0" w:rsidRPr="00E44681">
        <w:rPr>
          <w:rFonts w:asciiTheme="majorBidi" w:hAnsiTheme="majorBidi" w:cstheme="majorBidi"/>
          <w:b/>
          <w:bCs/>
          <w:sz w:val="28"/>
          <w:szCs w:val="28"/>
          <w:lang w:val="en-US"/>
        </w:rPr>
        <w:t>INDUCTION COURSE FOR NEWLY APPOINTED JUDGES OF THE LOWER COURTS</w:t>
      </w:r>
    </w:p>
    <w:p w:rsidR="00C20F12" w:rsidRPr="00E44681" w:rsidRDefault="00CE341E" w:rsidP="00CE341E">
      <w:pPr>
        <w:spacing w:line="360" w:lineRule="auto"/>
        <w:jc w:val="center"/>
        <w:rPr>
          <w:rFonts w:asciiTheme="majorBidi" w:hAnsiTheme="majorBidi" w:cstheme="majorBidi"/>
          <w:b/>
          <w:bCs/>
          <w:sz w:val="28"/>
          <w:szCs w:val="28"/>
          <w:lang w:val="en-US"/>
        </w:rPr>
      </w:pPr>
      <w:r w:rsidRPr="00E44681">
        <w:rPr>
          <w:rFonts w:asciiTheme="majorBidi" w:hAnsiTheme="majorBidi" w:cstheme="majorBidi"/>
          <w:b/>
          <w:bCs/>
          <w:sz w:val="28"/>
          <w:szCs w:val="28"/>
          <w:lang w:val="en-US"/>
        </w:rPr>
        <w:t>ON THE 22</w:t>
      </w:r>
      <w:r w:rsidRPr="00E44681">
        <w:rPr>
          <w:rFonts w:asciiTheme="majorBidi" w:hAnsiTheme="majorBidi" w:cstheme="majorBidi"/>
          <w:b/>
          <w:bCs/>
          <w:sz w:val="28"/>
          <w:szCs w:val="28"/>
          <w:vertAlign w:val="superscript"/>
          <w:lang w:val="en-US"/>
        </w:rPr>
        <w:t>ND</w:t>
      </w:r>
      <w:r w:rsidRPr="00E44681">
        <w:rPr>
          <w:rFonts w:asciiTheme="majorBidi" w:hAnsiTheme="majorBidi" w:cstheme="majorBidi"/>
          <w:b/>
          <w:bCs/>
          <w:sz w:val="28"/>
          <w:szCs w:val="28"/>
          <w:lang w:val="en-US"/>
        </w:rPr>
        <w:t xml:space="preserve"> DAY OF MAY, 2024</w:t>
      </w:r>
    </w:p>
    <w:p w:rsidR="00CE341E" w:rsidRPr="00E44681" w:rsidRDefault="00CE341E" w:rsidP="008B7BB0">
      <w:pPr>
        <w:spacing w:line="360" w:lineRule="auto"/>
        <w:jc w:val="center"/>
        <w:rPr>
          <w:rFonts w:asciiTheme="majorBidi" w:hAnsiTheme="majorBidi" w:cstheme="majorBidi"/>
          <w:b/>
          <w:bCs/>
          <w:sz w:val="28"/>
          <w:szCs w:val="28"/>
          <w:lang w:val="en-US"/>
        </w:rPr>
      </w:pPr>
    </w:p>
    <w:p w:rsidR="007526AF" w:rsidRPr="00E44681" w:rsidRDefault="007526AF" w:rsidP="008B7BB0">
      <w:pPr>
        <w:spacing w:line="360" w:lineRule="auto"/>
        <w:jc w:val="center"/>
        <w:rPr>
          <w:rFonts w:asciiTheme="majorBidi" w:hAnsiTheme="majorBidi" w:cstheme="majorBidi"/>
          <w:b/>
          <w:bCs/>
          <w:sz w:val="28"/>
          <w:szCs w:val="28"/>
          <w:lang w:val="en-US"/>
        </w:rPr>
      </w:pPr>
      <w:r w:rsidRPr="00E44681">
        <w:rPr>
          <w:rFonts w:asciiTheme="majorBidi" w:hAnsiTheme="majorBidi" w:cstheme="majorBidi"/>
          <w:b/>
          <w:bCs/>
          <w:sz w:val="28"/>
          <w:szCs w:val="28"/>
          <w:lang w:val="en-US"/>
        </w:rPr>
        <w:t>THEME</w:t>
      </w:r>
    </w:p>
    <w:p w:rsidR="007526AF" w:rsidRPr="00E44681" w:rsidRDefault="007526AF" w:rsidP="008B7BB0">
      <w:pPr>
        <w:spacing w:line="360" w:lineRule="auto"/>
        <w:jc w:val="center"/>
        <w:rPr>
          <w:rFonts w:asciiTheme="majorBidi" w:hAnsiTheme="majorBidi" w:cstheme="majorBidi"/>
          <w:b/>
          <w:bCs/>
          <w:sz w:val="28"/>
          <w:szCs w:val="28"/>
          <w:lang w:val="en-US"/>
        </w:rPr>
      </w:pPr>
    </w:p>
    <w:p w:rsidR="007526AF" w:rsidRPr="00E44681" w:rsidRDefault="007526AF" w:rsidP="008B7BB0">
      <w:pPr>
        <w:spacing w:line="360" w:lineRule="auto"/>
        <w:jc w:val="center"/>
        <w:rPr>
          <w:rFonts w:asciiTheme="majorBidi" w:hAnsiTheme="majorBidi" w:cstheme="majorBidi"/>
          <w:b/>
          <w:bCs/>
          <w:sz w:val="28"/>
          <w:szCs w:val="28"/>
          <w:lang w:val="en-US"/>
        </w:rPr>
      </w:pPr>
      <w:r w:rsidRPr="00E44681">
        <w:rPr>
          <w:rFonts w:asciiTheme="majorBidi" w:hAnsiTheme="majorBidi" w:cstheme="majorBidi"/>
          <w:b/>
          <w:bCs/>
          <w:sz w:val="28"/>
          <w:szCs w:val="28"/>
          <w:lang w:val="en-US"/>
        </w:rPr>
        <w:t>REPOSITIONING THE COURTS FOR BETTER JUSTICE</w:t>
      </w:r>
    </w:p>
    <w:p w:rsidR="007526AF" w:rsidRPr="00E44681" w:rsidRDefault="007526AF" w:rsidP="008B7BB0">
      <w:pPr>
        <w:spacing w:line="360" w:lineRule="auto"/>
        <w:jc w:val="center"/>
        <w:rPr>
          <w:rFonts w:asciiTheme="majorBidi" w:hAnsiTheme="majorBidi" w:cstheme="majorBidi"/>
          <w:b/>
          <w:bCs/>
          <w:sz w:val="28"/>
          <w:szCs w:val="28"/>
          <w:lang w:val="en-US"/>
        </w:rPr>
      </w:pPr>
      <w:r w:rsidRPr="00E44681">
        <w:rPr>
          <w:rFonts w:asciiTheme="majorBidi" w:hAnsiTheme="majorBidi" w:cstheme="majorBidi"/>
          <w:b/>
          <w:bCs/>
          <w:sz w:val="28"/>
          <w:szCs w:val="28"/>
          <w:lang w:val="en-US"/>
        </w:rPr>
        <w:t>DELIVERY</w:t>
      </w:r>
    </w:p>
    <w:p w:rsidR="009F0874" w:rsidRDefault="009F0874" w:rsidP="00CE341E">
      <w:pPr>
        <w:spacing w:line="360" w:lineRule="auto"/>
        <w:jc w:val="center"/>
        <w:rPr>
          <w:rFonts w:asciiTheme="majorBidi" w:hAnsiTheme="majorBidi" w:cstheme="majorBidi"/>
          <w:b/>
          <w:bCs/>
          <w:sz w:val="28"/>
          <w:szCs w:val="28"/>
          <w:lang w:val="en-US"/>
        </w:rPr>
      </w:pPr>
    </w:p>
    <w:p w:rsidR="00600F6E" w:rsidRDefault="00600F6E" w:rsidP="00CE341E">
      <w:pPr>
        <w:spacing w:line="360" w:lineRule="auto"/>
        <w:jc w:val="center"/>
        <w:rPr>
          <w:rFonts w:asciiTheme="majorBidi" w:hAnsiTheme="majorBidi" w:cstheme="majorBidi"/>
          <w:b/>
          <w:bCs/>
          <w:sz w:val="28"/>
          <w:szCs w:val="28"/>
          <w:lang w:val="en-US"/>
        </w:rPr>
      </w:pPr>
    </w:p>
    <w:p w:rsidR="00600F6E" w:rsidRDefault="00600F6E" w:rsidP="00CE341E">
      <w:pPr>
        <w:spacing w:line="360" w:lineRule="auto"/>
        <w:jc w:val="center"/>
        <w:rPr>
          <w:rFonts w:asciiTheme="majorBidi" w:hAnsiTheme="majorBidi" w:cstheme="majorBidi"/>
          <w:b/>
          <w:bCs/>
          <w:sz w:val="28"/>
          <w:szCs w:val="28"/>
          <w:lang w:val="en-US"/>
        </w:rPr>
      </w:pPr>
    </w:p>
    <w:p w:rsidR="00600F6E" w:rsidRPr="00E44681" w:rsidRDefault="00600F6E" w:rsidP="00CE341E">
      <w:pPr>
        <w:spacing w:line="360" w:lineRule="auto"/>
        <w:jc w:val="center"/>
        <w:rPr>
          <w:rFonts w:asciiTheme="majorBidi" w:hAnsiTheme="majorBidi" w:cstheme="majorBidi"/>
          <w:b/>
          <w:bCs/>
          <w:sz w:val="28"/>
          <w:szCs w:val="28"/>
          <w:lang w:val="en-US"/>
        </w:rPr>
      </w:pPr>
    </w:p>
    <w:p w:rsidR="00CE341E" w:rsidRPr="00E44681" w:rsidRDefault="00CE341E" w:rsidP="00CE341E">
      <w:pPr>
        <w:spacing w:line="360" w:lineRule="auto"/>
        <w:jc w:val="center"/>
        <w:rPr>
          <w:rFonts w:asciiTheme="majorBidi" w:hAnsiTheme="majorBidi" w:cstheme="majorBidi"/>
          <w:b/>
          <w:bCs/>
          <w:sz w:val="28"/>
          <w:szCs w:val="28"/>
          <w:lang w:val="en-US"/>
        </w:rPr>
      </w:pPr>
      <w:r w:rsidRPr="00E44681">
        <w:rPr>
          <w:rFonts w:asciiTheme="majorBidi" w:hAnsiTheme="majorBidi" w:cstheme="majorBidi"/>
          <w:b/>
          <w:bCs/>
          <w:sz w:val="28"/>
          <w:szCs w:val="28"/>
          <w:lang w:val="en-US"/>
        </w:rPr>
        <w:t xml:space="preserve">BY </w:t>
      </w:r>
    </w:p>
    <w:p w:rsidR="009F0874" w:rsidRPr="00E44681" w:rsidRDefault="007526AF" w:rsidP="009F0874">
      <w:pPr>
        <w:spacing w:line="360" w:lineRule="auto"/>
        <w:jc w:val="center"/>
        <w:rPr>
          <w:rFonts w:asciiTheme="majorBidi" w:hAnsiTheme="majorBidi" w:cstheme="majorBidi"/>
          <w:b/>
          <w:bCs/>
          <w:sz w:val="28"/>
          <w:szCs w:val="28"/>
          <w:lang w:val="en-US"/>
        </w:rPr>
      </w:pPr>
      <w:r w:rsidRPr="00E44681">
        <w:rPr>
          <w:rFonts w:asciiTheme="majorBidi" w:hAnsiTheme="majorBidi" w:cstheme="majorBidi"/>
          <w:b/>
          <w:bCs/>
          <w:sz w:val="28"/>
          <w:szCs w:val="28"/>
          <w:lang w:val="en-US"/>
        </w:rPr>
        <w:t>HON. KADI HADI AMINU</w:t>
      </w:r>
      <w:r w:rsidR="00C50E07">
        <w:rPr>
          <w:rStyle w:val="FootnoteReference"/>
          <w:rFonts w:asciiTheme="majorBidi" w:hAnsiTheme="majorBidi" w:cstheme="majorBidi"/>
          <w:b/>
          <w:bCs/>
          <w:sz w:val="28"/>
          <w:szCs w:val="28"/>
          <w:lang w:val="en-US"/>
        </w:rPr>
        <w:footnoteReference w:id="1"/>
      </w:r>
    </w:p>
    <w:p w:rsidR="00D53B26" w:rsidRPr="00E44681" w:rsidRDefault="007526AF" w:rsidP="009F0874">
      <w:pPr>
        <w:spacing w:line="360" w:lineRule="auto"/>
        <w:jc w:val="center"/>
        <w:rPr>
          <w:rFonts w:asciiTheme="majorBidi" w:hAnsiTheme="majorBidi" w:cstheme="majorBidi"/>
          <w:b/>
          <w:bCs/>
          <w:sz w:val="28"/>
          <w:szCs w:val="28"/>
          <w:lang w:val="en-US"/>
        </w:rPr>
      </w:pPr>
      <w:r w:rsidRPr="00E44681">
        <w:rPr>
          <w:rFonts w:asciiTheme="majorBidi" w:hAnsiTheme="majorBidi" w:cstheme="majorBidi"/>
          <w:b/>
          <w:bCs/>
          <w:sz w:val="28"/>
          <w:szCs w:val="28"/>
          <w:lang w:val="en-US"/>
        </w:rPr>
        <w:t>SHARIA COURT OF APPEAL GOMBE STATE NIGERIA.</w:t>
      </w:r>
      <w:r w:rsidR="00C20F12" w:rsidRPr="00E44681">
        <w:rPr>
          <w:rFonts w:asciiTheme="majorBidi" w:hAnsiTheme="majorBidi" w:cstheme="majorBidi"/>
          <w:sz w:val="28"/>
          <w:szCs w:val="28"/>
          <w:lang w:val="en-US"/>
        </w:rPr>
        <w:t xml:space="preserve">                      </w:t>
      </w:r>
      <w:r w:rsidR="00F722EE" w:rsidRPr="00E44681">
        <w:rPr>
          <w:rFonts w:asciiTheme="majorBidi" w:hAnsiTheme="majorBidi" w:cstheme="majorBidi"/>
          <w:sz w:val="28"/>
          <w:szCs w:val="28"/>
          <w:lang w:val="en-US"/>
        </w:rPr>
        <w:t xml:space="preserve">   </w:t>
      </w:r>
      <w:r w:rsidRPr="00E44681">
        <w:rPr>
          <w:rFonts w:asciiTheme="majorBidi" w:hAnsiTheme="majorBidi" w:cstheme="majorBidi"/>
          <w:sz w:val="28"/>
          <w:szCs w:val="28"/>
          <w:lang w:val="en-US"/>
        </w:rPr>
        <w:t xml:space="preserve">             </w:t>
      </w:r>
    </w:p>
    <w:p w:rsidR="009F0874" w:rsidRPr="00E44681" w:rsidRDefault="009F0874" w:rsidP="008B7BB0">
      <w:pPr>
        <w:spacing w:line="360" w:lineRule="auto"/>
        <w:rPr>
          <w:rFonts w:asciiTheme="majorBidi" w:hAnsiTheme="majorBidi" w:cstheme="majorBidi"/>
          <w:b/>
          <w:bCs/>
          <w:sz w:val="28"/>
          <w:szCs w:val="28"/>
          <w:lang w:val="en-US"/>
        </w:rPr>
      </w:pPr>
    </w:p>
    <w:p w:rsidR="009F0874" w:rsidRPr="00E44681" w:rsidRDefault="009F0874" w:rsidP="008B7BB0">
      <w:pPr>
        <w:spacing w:line="360" w:lineRule="auto"/>
        <w:rPr>
          <w:rFonts w:asciiTheme="majorBidi" w:hAnsiTheme="majorBidi" w:cstheme="majorBidi"/>
          <w:b/>
          <w:bCs/>
          <w:sz w:val="28"/>
          <w:szCs w:val="28"/>
          <w:lang w:val="en-US"/>
        </w:rPr>
      </w:pPr>
    </w:p>
    <w:p w:rsidR="00E44681" w:rsidRPr="00E44681" w:rsidRDefault="00E44681" w:rsidP="008B7BB0">
      <w:pPr>
        <w:spacing w:line="360" w:lineRule="auto"/>
        <w:rPr>
          <w:rFonts w:asciiTheme="majorBidi" w:hAnsiTheme="majorBidi" w:cstheme="majorBidi"/>
          <w:b/>
          <w:bCs/>
          <w:sz w:val="28"/>
          <w:szCs w:val="28"/>
          <w:lang w:val="en-US"/>
        </w:rPr>
      </w:pPr>
    </w:p>
    <w:p w:rsidR="00461306" w:rsidRPr="00E44681" w:rsidRDefault="00D53B26" w:rsidP="008B7BB0">
      <w:pPr>
        <w:spacing w:line="360" w:lineRule="auto"/>
        <w:rPr>
          <w:rFonts w:asciiTheme="majorBidi" w:hAnsiTheme="majorBidi" w:cstheme="majorBidi"/>
          <w:b/>
          <w:bCs/>
          <w:sz w:val="28"/>
          <w:szCs w:val="28"/>
          <w:lang w:val="en-US"/>
        </w:rPr>
      </w:pPr>
      <w:r w:rsidRPr="00E44681">
        <w:rPr>
          <w:rFonts w:asciiTheme="majorBidi" w:hAnsiTheme="majorBidi" w:cstheme="majorBidi"/>
          <w:b/>
          <w:bCs/>
          <w:sz w:val="28"/>
          <w:szCs w:val="28"/>
          <w:lang w:val="en-US"/>
        </w:rPr>
        <w:t xml:space="preserve">INTRODUCTION. </w:t>
      </w:r>
    </w:p>
    <w:p w:rsidR="00D53B26" w:rsidRPr="00E44681" w:rsidRDefault="00D53B26" w:rsidP="008B7BB0">
      <w:pPr>
        <w:spacing w:line="360" w:lineRule="auto"/>
        <w:ind w:firstLine="720"/>
        <w:jc w:val="both"/>
        <w:rPr>
          <w:rFonts w:asciiTheme="majorBidi" w:hAnsiTheme="majorBidi" w:cstheme="majorBidi"/>
          <w:b/>
          <w:bCs/>
          <w:sz w:val="28"/>
          <w:szCs w:val="28"/>
          <w:lang w:val="en-US"/>
        </w:rPr>
      </w:pPr>
      <w:r w:rsidRPr="00E44681">
        <w:rPr>
          <w:rFonts w:asciiTheme="majorBidi" w:hAnsiTheme="majorBidi" w:cstheme="majorBidi"/>
          <w:sz w:val="28"/>
          <w:szCs w:val="28"/>
          <w:lang w:val="en-US"/>
        </w:rPr>
        <w:t>All praises be to Allah the almighty for sparing our lives and good health to attend this important conference.</w:t>
      </w:r>
    </w:p>
    <w:p w:rsidR="00AC5BA9" w:rsidRPr="00E44681" w:rsidRDefault="00D53B26" w:rsidP="001C23E4">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I proffer my sincere gratitude and appreciation to the national judicial ins</w:t>
      </w:r>
      <w:r w:rsidR="001C23E4" w:rsidRPr="00E44681">
        <w:rPr>
          <w:rFonts w:asciiTheme="majorBidi" w:hAnsiTheme="majorBidi" w:cstheme="majorBidi"/>
          <w:sz w:val="28"/>
          <w:szCs w:val="28"/>
          <w:lang w:val="en-US"/>
        </w:rPr>
        <w:t>titute under the leadership of T</w:t>
      </w:r>
      <w:r w:rsidRPr="00E44681">
        <w:rPr>
          <w:rFonts w:asciiTheme="majorBidi" w:hAnsiTheme="majorBidi" w:cstheme="majorBidi"/>
          <w:sz w:val="28"/>
          <w:szCs w:val="28"/>
          <w:lang w:val="en-US"/>
        </w:rPr>
        <w:t xml:space="preserve">he Hon. Justice </w:t>
      </w:r>
      <w:r w:rsidR="001C23E4" w:rsidRPr="00E44681">
        <w:rPr>
          <w:rFonts w:asciiTheme="majorBidi" w:hAnsiTheme="majorBidi" w:cstheme="majorBidi"/>
          <w:sz w:val="28"/>
          <w:szCs w:val="28"/>
          <w:lang w:val="en-US"/>
        </w:rPr>
        <w:t xml:space="preserve">Salihu Garba Abdullahi the administrator </w:t>
      </w:r>
      <w:r w:rsidRPr="00E44681">
        <w:rPr>
          <w:rFonts w:asciiTheme="majorBidi" w:hAnsiTheme="majorBidi" w:cstheme="majorBidi"/>
          <w:sz w:val="28"/>
          <w:szCs w:val="28"/>
          <w:lang w:val="en-US"/>
        </w:rPr>
        <w:t>who organized this important conference and found me worthy to present a paper on one of the crucial issues for the administration of justice in the Nigerian courts with a topic “jurisdictional issues in the application of sharia law in Nigeria</w:t>
      </w:r>
      <w:r w:rsidR="00AC5BA9" w:rsidRPr="00E44681">
        <w:rPr>
          <w:rFonts w:asciiTheme="majorBidi" w:hAnsiTheme="majorBidi" w:cstheme="majorBidi"/>
          <w:sz w:val="28"/>
          <w:szCs w:val="28"/>
          <w:lang w:val="en-US"/>
        </w:rPr>
        <w:t xml:space="preserve">” at the induction course for the </w:t>
      </w:r>
      <w:r w:rsidR="007441A5">
        <w:rPr>
          <w:rFonts w:asciiTheme="majorBidi" w:hAnsiTheme="majorBidi" w:cstheme="majorBidi"/>
          <w:sz w:val="28"/>
          <w:szCs w:val="28"/>
          <w:lang w:val="en-US"/>
        </w:rPr>
        <w:t>N</w:t>
      </w:r>
      <w:r w:rsidR="00AC5BA9" w:rsidRPr="00E44681">
        <w:rPr>
          <w:rFonts w:asciiTheme="majorBidi" w:hAnsiTheme="majorBidi" w:cstheme="majorBidi"/>
          <w:sz w:val="28"/>
          <w:szCs w:val="28"/>
          <w:lang w:val="en-US"/>
        </w:rPr>
        <w:t xml:space="preserve">ewly </w:t>
      </w:r>
      <w:r w:rsidR="007441A5">
        <w:rPr>
          <w:rFonts w:asciiTheme="majorBidi" w:hAnsiTheme="majorBidi" w:cstheme="majorBidi"/>
          <w:sz w:val="28"/>
          <w:szCs w:val="28"/>
          <w:lang w:val="en-US"/>
        </w:rPr>
        <w:t>Appointed Judges of the Lower C</w:t>
      </w:r>
      <w:r w:rsidR="00AC5BA9" w:rsidRPr="00E44681">
        <w:rPr>
          <w:rFonts w:asciiTheme="majorBidi" w:hAnsiTheme="majorBidi" w:cstheme="majorBidi"/>
          <w:sz w:val="28"/>
          <w:szCs w:val="28"/>
          <w:lang w:val="en-US"/>
        </w:rPr>
        <w:t>ourts.</w:t>
      </w:r>
      <w:r w:rsidR="00E02F1E">
        <w:rPr>
          <w:rFonts w:asciiTheme="majorBidi" w:hAnsiTheme="majorBidi" w:cstheme="majorBidi"/>
          <w:sz w:val="28"/>
          <w:szCs w:val="28"/>
          <w:lang w:val="en-US"/>
        </w:rPr>
        <w:t xml:space="preserve"> I will also like to extend my gratitude to my Hon. Grand Kadi, Justice Abdullahi Maikano Usman for approving and releasing me to come and present this paper in this important conference.</w:t>
      </w:r>
    </w:p>
    <w:p w:rsidR="00AC5BA9" w:rsidRPr="00E44681" w:rsidRDefault="00AC5BA9" w:rsidP="001C23E4">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You will all agree with me that knowledge of jurisdiction is so crucial and must to all judges for the vali</w:t>
      </w:r>
      <w:r w:rsidR="001C23E4" w:rsidRPr="00E44681">
        <w:rPr>
          <w:rFonts w:asciiTheme="majorBidi" w:hAnsiTheme="majorBidi" w:cstheme="majorBidi"/>
          <w:sz w:val="28"/>
          <w:szCs w:val="28"/>
          <w:lang w:val="en-US"/>
        </w:rPr>
        <w:t>dity of their decisions in the various</w:t>
      </w:r>
      <w:r w:rsidRPr="00E44681">
        <w:rPr>
          <w:rFonts w:asciiTheme="majorBidi" w:hAnsiTheme="majorBidi" w:cstheme="majorBidi"/>
          <w:sz w:val="28"/>
          <w:szCs w:val="28"/>
          <w:lang w:val="en-US"/>
        </w:rPr>
        <w:t xml:space="preserve"> courts </w:t>
      </w:r>
      <w:r w:rsidR="001C23E4" w:rsidRPr="00E44681">
        <w:rPr>
          <w:rFonts w:asciiTheme="majorBidi" w:hAnsiTheme="majorBidi" w:cstheme="majorBidi"/>
          <w:sz w:val="28"/>
          <w:szCs w:val="28"/>
          <w:lang w:val="en-US"/>
        </w:rPr>
        <w:t>they are ma</w:t>
      </w:r>
      <w:r w:rsidR="00C50E07">
        <w:rPr>
          <w:rFonts w:asciiTheme="majorBidi" w:hAnsiTheme="majorBidi" w:cstheme="majorBidi"/>
          <w:sz w:val="28"/>
          <w:szCs w:val="28"/>
          <w:lang w:val="en-US"/>
        </w:rPr>
        <w:t>n</w:t>
      </w:r>
      <w:r w:rsidR="001C23E4" w:rsidRPr="00E44681">
        <w:rPr>
          <w:rFonts w:asciiTheme="majorBidi" w:hAnsiTheme="majorBidi" w:cstheme="majorBidi"/>
          <w:sz w:val="28"/>
          <w:szCs w:val="28"/>
          <w:lang w:val="en-US"/>
        </w:rPr>
        <w:t>ning.</w:t>
      </w:r>
    </w:p>
    <w:p w:rsidR="00983E10" w:rsidRPr="00E44681" w:rsidRDefault="00AC5BA9" w:rsidP="001C23E4">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The importance of this topic for presentation shall not be over emphasized for the development of law</w:t>
      </w:r>
      <w:r w:rsidR="001C23E4" w:rsidRPr="00E44681">
        <w:rPr>
          <w:rFonts w:asciiTheme="majorBidi" w:hAnsiTheme="majorBidi" w:cstheme="majorBidi"/>
          <w:sz w:val="28"/>
          <w:szCs w:val="28"/>
          <w:lang w:val="en-US"/>
        </w:rPr>
        <w:t xml:space="preserve"> and for</w:t>
      </w:r>
      <w:r w:rsidRPr="00E44681">
        <w:rPr>
          <w:rFonts w:asciiTheme="majorBidi" w:hAnsiTheme="majorBidi" w:cstheme="majorBidi"/>
          <w:sz w:val="28"/>
          <w:szCs w:val="28"/>
          <w:lang w:val="en-US"/>
        </w:rPr>
        <w:t xml:space="preserve"> the administration of justice in Nigeria, on this note, we will focus on the well</w:t>
      </w:r>
      <w:r w:rsidR="005126DD">
        <w:rPr>
          <w:rFonts w:asciiTheme="majorBidi" w:hAnsiTheme="majorBidi" w:cstheme="majorBidi"/>
          <w:sz w:val="28"/>
          <w:szCs w:val="28"/>
          <w:lang w:val="en-US"/>
        </w:rPr>
        <w:t xml:space="preserve"> couc</w:t>
      </w:r>
      <w:r w:rsidR="001C23E4" w:rsidRPr="00E44681">
        <w:rPr>
          <w:rFonts w:asciiTheme="majorBidi" w:hAnsiTheme="majorBidi" w:cstheme="majorBidi"/>
          <w:sz w:val="28"/>
          <w:szCs w:val="28"/>
          <w:lang w:val="en-US"/>
        </w:rPr>
        <w:t xml:space="preserve">hed </w:t>
      </w:r>
      <w:r w:rsidRPr="00E44681">
        <w:rPr>
          <w:rFonts w:asciiTheme="majorBidi" w:hAnsiTheme="majorBidi" w:cstheme="majorBidi"/>
          <w:sz w:val="28"/>
          <w:szCs w:val="28"/>
          <w:lang w:val="en-US"/>
        </w:rPr>
        <w:t>topic.</w:t>
      </w:r>
    </w:p>
    <w:p w:rsidR="00AC5BA9" w:rsidRPr="00E44681" w:rsidRDefault="00461306" w:rsidP="003F04A6">
      <w:pPr>
        <w:spacing w:line="360" w:lineRule="auto"/>
        <w:rPr>
          <w:rFonts w:asciiTheme="majorBidi" w:hAnsiTheme="majorBidi" w:cstheme="majorBidi"/>
          <w:b/>
          <w:bCs/>
          <w:sz w:val="28"/>
          <w:szCs w:val="28"/>
          <w:u w:val="single"/>
          <w:lang w:val="en-US"/>
        </w:rPr>
      </w:pPr>
      <w:r w:rsidRPr="00E44681">
        <w:rPr>
          <w:rFonts w:asciiTheme="majorBidi" w:hAnsiTheme="majorBidi" w:cstheme="majorBidi"/>
          <w:b/>
          <w:bCs/>
          <w:sz w:val="28"/>
          <w:szCs w:val="28"/>
          <w:u w:val="single"/>
          <w:lang w:val="en-US"/>
        </w:rPr>
        <w:t>DEFINITION AND NATURE OF SHARIA LAW</w:t>
      </w:r>
    </w:p>
    <w:p w:rsidR="00497046" w:rsidRPr="00E44681" w:rsidRDefault="00B74382"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Sharia is an Arabic word which means the clear path. It refers to the guidance (teachings and commandment) of Allah contained in the Quran and the teachings of the Holy Prophet Muhammad (SAW). In this way</w:t>
      </w:r>
      <w:r w:rsidR="001C23E4" w:rsidRPr="00E44681">
        <w:rPr>
          <w:rFonts w:asciiTheme="majorBidi" w:hAnsiTheme="majorBidi" w:cstheme="majorBidi"/>
          <w:sz w:val="28"/>
          <w:szCs w:val="28"/>
          <w:lang w:val="en-US"/>
        </w:rPr>
        <w:t>,</w:t>
      </w:r>
      <w:r w:rsidRPr="00E44681">
        <w:rPr>
          <w:rFonts w:asciiTheme="majorBidi" w:hAnsiTheme="majorBidi" w:cstheme="majorBidi"/>
          <w:sz w:val="28"/>
          <w:szCs w:val="28"/>
          <w:lang w:val="en-US"/>
        </w:rPr>
        <w:t xml:space="preserve"> Islamic beliefs, practices, morals, teachings, injunctions and prohibition are all part of Sharia.</w:t>
      </w:r>
    </w:p>
    <w:p w:rsidR="00CD3F1D" w:rsidRPr="00E44681" w:rsidRDefault="00B74382"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The term sharia has been </w:t>
      </w:r>
      <w:r w:rsidR="00CD3F1D" w:rsidRPr="00E44681">
        <w:rPr>
          <w:rFonts w:asciiTheme="majorBidi" w:hAnsiTheme="majorBidi" w:cstheme="majorBidi"/>
          <w:sz w:val="28"/>
          <w:szCs w:val="28"/>
          <w:lang w:val="en-US"/>
        </w:rPr>
        <w:t>used by Muslims and others to mean Islamic law. The Holy Quran has clearl</w:t>
      </w:r>
      <w:r w:rsidR="00C50E07">
        <w:rPr>
          <w:rFonts w:asciiTheme="majorBidi" w:hAnsiTheme="majorBidi" w:cstheme="majorBidi"/>
          <w:sz w:val="28"/>
          <w:szCs w:val="28"/>
          <w:lang w:val="en-US"/>
        </w:rPr>
        <w:t>y stated Sharia to mean the law, and this has become the commom meaning of the term.</w:t>
      </w:r>
      <w:r w:rsidR="00C50E07">
        <w:rPr>
          <w:rStyle w:val="FootnoteReference"/>
          <w:rFonts w:asciiTheme="majorBidi" w:hAnsiTheme="majorBidi" w:cstheme="majorBidi"/>
          <w:sz w:val="28"/>
          <w:szCs w:val="28"/>
          <w:lang w:val="en-US"/>
        </w:rPr>
        <w:footnoteReference w:id="2"/>
      </w:r>
    </w:p>
    <w:p w:rsidR="00497046" w:rsidRPr="00A26336" w:rsidRDefault="00CD3F1D" w:rsidP="00C50E07">
      <w:pPr>
        <w:spacing w:line="360" w:lineRule="auto"/>
        <w:jc w:val="both"/>
        <w:rPr>
          <w:rFonts w:asciiTheme="majorBidi" w:hAnsiTheme="majorBidi" w:cstheme="majorBidi"/>
          <w:i/>
          <w:iCs/>
          <w:sz w:val="28"/>
          <w:szCs w:val="28"/>
          <w:lang w:val="en-US"/>
        </w:rPr>
      </w:pPr>
      <w:r w:rsidRPr="00E44681">
        <w:rPr>
          <w:rFonts w:asciiTheme="majorBidi" w:hAnsiTheme="majorBidi" w:cstheme="majorBidi"/>
          <w:sz w:val="28"/>
          <w:szCs w:val="28"/>
          <w:lang w:val="en-US"/>
        </w:rPr>
        <w:t xml:space="preserve">     </w:t>
      </w:r>
      <w:r w:rsidR="00497046" w:rsidRPr="00E44681">
        <w:rPr>
          <w:rFonts w:asciiTheme="majorBidi" w:hAnsiTheme="majorBidi" w:cstheme="majorBidi"/>
          <w:sz w:val="28"/>
          <w:szCs w:val="28"/>
          <w:lang w:val="en-US"/>
        </w:rPr>
        <w:tab/>
      </w:r>
      <w:r w:rsidRPr="00A26336">
        <w:rPr>
          <w:rFonts w:asciiTheme="majorBidi" w:hAnsiTheme="majorBidi" w:cstheme="majorBidi"/>
          <w:i/>
          <w:iCs/>
          <w:sz w:val="28"/>
          <w:szCs w:val="28"/>
          <w:lang w:val="en-US"/>
        </w:rPr>
        <w:t>“We made for you a law (sharia) so follow it and not the fancies</w:t>
      </w:r>
      <w:r w:rsidR="004A04A1" w:rsidRPr="00A26336">
        <w:rPr>
          <w:rFonts w:asciiTheme="majorBidi" w:hAnsiTheme="majorBidi" w:cstheme="majorBidi"/>
          <w:i/>
          <w:iCs/>
          <w:sz w:val="28"/>
          <w:szCs w:val="28"/>
          <w:lang w:val="en-US"/>
        </w:rPr>
        <w:t xml:space="preserve"> of those who have no knowledge”</w:t>
      </w:r>
      <w:r w:rsidR="007466B4" w:rsidRPr="00A26336">
        <w:rPr>
          <w:rStyle w:val="FootnoteReference"/>
          <w:rFonts w:asciiTheme="majorBidi" w:hAnsiTheme="majorBidi" w:cstheme="majorBidi"/>
          <w:i/>
          <w:iCs/>
          <w:sz w:val="28"/>
          <w:szCs w:val="28"/>
          <w:lang w:val="en-US"/>
        </w:rPr>
        <w:footnoteReference w:id="3"/>
      </w:r>
    </w:p>
    <w:p w:rsidR="004A04A1" w:rsidRPr="00E44681" w:rsidRDefault="007466B4" w:rsidP="008B7BB0">
      <w:pPr>
        <w:spacing w:line="360" w:lineRule="auto"/>
        <w:ind w:firstLine="720"/>
        <w:jc w:val="both"/>
        <w:rPr>
          <w:rFonts w:asciiTheme="majorBidi" w:hAnsiTheme="majorBidi" w:cstheme="majorBidi"/>
          <w:sz w:val="28"/>
          <w:szCs w:val="28"/>
          <w:lang w:val="en-US"/>
        </w:rPr>
      </w:pPr>
      <w:r>
        <w:rPr>
          <w:rFonts w:asciiTheme="majorBidi" w:hAnsiTheme="majorBidi" w:cstheme="majorBidi"/>
          <w:sz w:val="28"/>
          <w:szCs w:val="28"/>
          <w:lang w:val="en-US"/>
        </w:rPr>
        <w:t>Sharia law derives</w:t>
      </w:r>
      <w:r w:rsidR="004A04A1" w:rsidRPr="00E44681">
        <w:rPr>
          <w:rFonts w:asciiTheme="majorBidi" w:hAnsiTheme="majorBidi" w:cstheme="majorBidi"/>
          <w:sz w:val="28"/>
          <w:szCs w:val="28"/>
          <w:lang w:val="en-US"/>
        </w:rPr>
        <w:t xml:space="preserve"> it</w:t>
      </w:r>
      <w:r>
        <w:rPr>
          <w:rFonts w:asciiTheme="majorBidi" w:hAnsiTheme="majorBidi" w:cstheme="majorBidi"/>
          <w:sz w:val="28"/>
          <w:szCs w:val="28"/>
          <w:lang w:val="en-US"/>
        </w:rPr>
        <w:t>s</w:t>
      </w:r>
      <w:r w:rsidR="004A04A1" w:rsidRPr="00E44681">
        <w:rPr>
          <w:rFonts w:asciiTheme="majorBidi" w:hAnsiTheme="majorBidi" w:cstheme="majorBidi"/>
          <w:sz w:val="28"/>
          <w:szCs w:val="28"/>
          <w:lang w:val="en-US"/>
        </w:rPr>
        <w:t xml:space="preserve"> origin from Quran (words of Allah revealed to prophet Muhammad S.A.W through Angel Gabriel A.S).</w:t>
      </w:r>
    </w:p>
    <w:p w:rsidR="00497046" w:rsidRPr="00E44681" w:rsidRDefault="004A04A1"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(2) The Sunnah (recorded practices, saying and tacit approvals of the prophet, Muhammad (SAW).</w:t>
      </w:r>
    </w:p>
    <w:p w:rsidR="000456F9" w:rsidRPr="00E44681" w:rsidRDefault="004A04A1" w:rsidP="007466B4">
      <w:pPr>
        <w:spacing w:line="360" w:lineRule="auto"/>
        <w:ind w:firstLine="360"/>
        <w:jc w:val="both"/>
        <w:rPr>
          <w:rFonts w:asciiTheme="majorBidi" w:hAnsiTheme="majorBidi" w:cstheme="majorBidi"/>
          <w:sz w:val="28"/>
          <w:szCs w:val="28"/>
          <w:lang w:val="en-US"/>
        </w:rPr>
      </w:pPr>
      <w:r w:rsidRPr="00E44681">
        <w:rPr>
          <w:rFonts w:asciiTheme="majorBidi" w:hAnsiTheme="majorBidi" w:cstheme="majorBidi"/>
          <w:sz w:val="28"/>
          <w:szCs w:val="28"/>
          <w:lang w:val="en-US"/>
        </w:rPr>
        <w:t>These</w:t>
      </w:r>
      <w:r w:rsidR="000456F9" w:rsidRPr="00E44681">
        <w:rPr>
          <w:rFonts w:asciiTheme="majorBidi" w:hAnsiTheme="majorBidi" w:cstheme="majorBidi"/>
          <w:sz w:val="28"/>
          <w:szCs w:val="28"/>
          <w:lang w:val="en-US"/>
        </w:rPr>
        <w:t xml:space="preserve"> are mainly referred to the primary sources of </w:t>
      </w:r>
      <w:r w:rsidR="007C1E8A" w:rsidRPr="00E44681">
        <w:rPr>
          <w:rFonts w:asciiTheme="majorBidi" w:hAnsiTheme="majorBidi" w:cstheme="majorBidi"/>
          <w:sz w:val="28"/>
          <w:szCs w:val="28"/>
          <w:lang w:val="en-US"/>
        </w:rPr>
        <w:t>sharia by th</w:t>
      </w:r>
      <w:r w:rsidR="000456F9" w:rsidRPr="00E44681">
        <w:rPr>
          <w:rFonts w:asciiTheme="majorBidi" w:hAnsiTheme="majorBidi" w:cstheme="majorBidi"/>
          <w:sz w:val="28"/>
          <w:szCs w:val="28"/>
          <w:lang w:val="en-US"/>
        </w:rPr>
        <w:t xml:space="preserve">e </w:t>
      </w:r>
      <w:r w:rsidR="00983E10" w:rsidRPr="00E44681">
        <w:rPr>
          <w:rFonts w:asciiTheme="majorBidi" w:hAnsiTheme="majorBidi" w:cstheme="majorBidi"/>
          <w:sz w:val="28"/>
          <w:szCs w:val="28"/>
          <w:lang w:val="en-US"/>
        </w:rPr>
        <w:t>Muslim</w:t>
      </w:r>
      <w:r w:rsidR="000456F9" w:rsidRPr="00E44681">
        <w:rPr>
          <w:rFonts w:asciiTheme="majorBidi" w:hAnsiTheme="majorBidi" w:cstheme="majorBidi"/>
          <w:sz w:val="28"/>
          <w:szCs w:val="28"/>
          <w:lang w:val="en-US"/>
        </w:rPr>
        <w:t xml:space="preserve"> scholars. The other</w:t>
      </w:r>
      <w:r w:rsidR="007466B4">
        <w:rPr>
          <w:rFonts w:asciiTheme="majorBidi" w:hAnsiTheme="majorBidi" w:cstheme="majorBidi"/>
          <w:sz w:val="28"/>
          <w:szCs w:val="28"/>
          <w:lang w:val="en-US"/>
        </w:rPr>
        <w:t>s</w:t>
      </w:r>
      <w:r w:rsidR="000456F9" w:rsidRPr="00E44681">
        <w:rPr>
          <w:rFonts w:asciiTheme="majorBidi" w:hAnsiTheme="majorBidi" w:cstheme="majorBidi"/>
          <w:sz w:val="28"/>
          <w:szCs w:val="28"/>
          <w:lang w:val="en-US"/>
        </w:rPr>
        <w:t xml:space="preserve"> considered secondary sources</w:t>
      </w:r>
      <w:r w:rsidR="007466B4">
        <w:rPr>
          <w:rFonts w:asciiTheme="majorBidi" w:hAnsiTheme="majorBidi" w:cstheme="majorBidi"/>
          <w:sz w:val="28"/>
          <w:szCs w:val="28"/>
          <w:lang w:val="en-US"/>
        </w:rPr>
        <w:t xml:space="preserve"> includes</w:t>
      </w:r>
      <w:r w:rsidR="000456F9" w:rsidRPr="00E44681">
        <w:rPr>
          <w:rFonts w:asciiTheme="majorBidi" w:hAnsiTheme="majorBidi" w:cstheme="majorBidi"/>
          <w:sz w:val="28"/>
          <w:szCs w:val="28"/>
          <w:lang w:val="en-US"/>
        </w:rPr>
        <w:t>;</w:t>
      </w:r>
    </w:p>
    <w:p w:rsidR="000456F9" w:rsidRPr="00E44681" w:rsidRDefault="000456F9" w:rsidP="008B7BB0">
      <w:pPr>
        <w:pStyle w:val="ListParagraph"/>
        <w:numPr>
          <w:ilvl w:val="0"/>
          <w:numId w:val="1"/>
        </w:numPr>
        <w:spacing w:line="360" w:lineRule="auto"/>
        <w:jc w:val="both"/>
        <w:rPr>
          <w:rFonts w:asciiTheme="majorBidi" w:hAnsiTheme="majorBidi" w:cstheme="majorBidi"/>
          <w:sz w:val="28"/>
          <w:szCs w:val="28"/>
          <w:lang w:val="en-US"/>
        </w:rPr>
      </w:pPr>
      <w:r w:rsidRPr="00616E36">
        <w:rPr>
          <w:rFonts w:asciiTheme="majorBidi" w:hAnsiTheme="majorBidi" w:cstheme="majorBidi"/>
          <w:i/>
          <w:iCs/>
          <w:sz w:val="28"/>
          <w:szCs w:val="28"/>
          <w:lang w:val="en-US"/>
        </w:rPr>
        <w:t>Ijmah</w:t>
      </w:r>
      <w:r w:rsidRPr="00E44681">
        <w:rPr>
          <w:rFonts w:asciiTheme="majorBidi" w:hAnsiTheme="majorBidi" w:cstheme="majorBidi"/>
          <w:sz w:val="28"/>
          <w:szCs w:val="28"/>
          <w:lang w:val="en-US"/>
        </w:rPr>
        <w:t xml:space="preserve"> (the consensus of opinion of the </w:t>
      </w:r>
      <w:r w:rsidR="00983E10" w:rsidRPr="00E44681">
        <w:rPr>
          <w:rFonts w:asciiTheme="majorBidi" w:hAnsiTheme="majorBidi" w:cstheme="majorBidi"/>
          <w:sz w:val="28"/>
          <w:szCs w:val="28"/>
          <w:lang w:val="en-US"/>
        </w:rPr>
        <w:t>Muslim</w:t>
      </w:r>
      <w:r w:rsidRPr="00E44681">
        <w:rPr>
          <w:rFonts w:asciiTheme="majorBidi" w:hAnsiTheme="majorBidi" w:cstheme="majorBidi"/>
          <w:sz w:val="28"/>
          <w:szCs w:val="28"/>
          <w:lang w:val="en-US"/>
        </w:rPr>
        <w:t xml:space="preserve"> scholars; and </w:t>
      </w:r>
    </w:p>
    <w:p w:rsidR="00497046" w:rsidRDefault="000456F9" w:rsidP="008B7BB0">
      <w:pPr>
        <w:pStyle w:val="ListParagraph"/>
        <w:numPr>
          <w:ilvl w:val="0"/>
          <w:numId w:val="1"/>
        </w:numPr>
        <w:spacing w:line="360" w:lineRule="auto"/>
        <w:jc w:val="both"/>
        <w:rPr>
          <w:rFonts w:asciiTheme="majorBidi" w:hAnsiTheme="majorBidi" w:cstheme="majorBidi"/>
          <w:sz w:val="28"/>
          <w:szCs w:val="28"/>
          <w:lang w:val="en-US"/>
        </w:rPr>
      </w:pPr>
      <w:r w:rsidRPr="00616E36">
        <w:rPr>
          <w:rFonts w:asciiTheme="majorBidi" w:hAnsiTheme="majorBidi" w:cstheme="majorBidi"/>
          <w:i/>
          <w:iCs/>
          <w:sz w:val="28"/>
          <w:szCs w:val="28"/>
          <w:lang w:val="en-US"/>
        </w:rPr>
        <w:t>Qiyas</w:t>
      </w:r>
      <w:r w:rsidRPr="00E44681">
        <w:rPr>
          <w:rFonts w:asciiTheme="majorBidi" w:hAnsiTheme="majorBidi" w:cstheme="majorBidi"/>
          <w:sz w:val="28"/>
          <w:szCs w:val="28"/>
          <w:lang w:val="en-US"/>
        </w:rPr>
        <w:t xml:space="preserve"> (Analogical deductions of a scholar relating it to the other three sources above).</w:t>
      </w:r>
    </w:p>
    <w:p w:rsidR="00C27B86" w:rsidRPr="00E44681" w:rsidRDefault="00C27B86" w:rsidP="008B7BB0">
      <w:pPr>
        <w:pStyle w:val="ListParagraph"/>
        <w:numPr>
          <w:ilvl w:val="0"/>
          <w:numId w:val="1"/>
        </w:num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The exercise of reasoning to arrive at logical conclusion to solve problems not expressly regulated before </w:t>
      </w:r>
      <w:r w:rsidRPr="00616E36">
        <w:rPr>
          <w:rFonts w:asciiTheme="majorBidi" w:hAnsiTheme="majorBidi" w:cstheme="majorBidi"/>
          <w:i/>
          <w:iCs/>
          <w:sz w:val="28"/>
          <w:szCs w:val="28"/>
          <w:lang w:val="en-US"/>
        </w:rPr>
        <w:t>(ijtihad, Maslaha, Urf, Istihsan).</w:t>
      </w:r>
      <w:r>
        <w:rPr>
          <w:rStyle w:val="FootnoteReference"/>
          <w:rFonts w:asciiTheme="majorBidi" w:hAnsiTheme="majorBidi" w:cstheme="majorBidi"/>
          <w:sz w:val="28"/>
          <w:szCs w:val="28"/>
          <w:lang w:val="en-US"/>
        </w:rPr>
        <w:footnoteReference w:id="4"/>
      </w:r>
    </w:p>
    <w:p w:rsidR="002354F7" w:rsidRPr="00E44681" w:rsidRDefault="000456F9" w:rsidP="008B7BB0">
      <w:pPr>
        <w:spacing w:line="360" w:lineRule="auto"/>
        <w:ind w:firstLine="36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Sharia law may be best understood to mean a body of Islamic religious law that forms part of Islamic tradition based on scriptures of </w:t>
      </w:r>
      <w:r w:rsidR="00983E10" w:rsidRPr="00E44681">
        <w:rPr>
          <w:rFonts w:asciiTheme="majorBidi" w:hAnsiTheme="majorBidi" w:cstheme="majorBidi"/>
          <w:sz w:val="28"/>
          <w:szCs w:val="28"/>
          <w:lang w:val="en-US"/>
        </w:rPr>
        <w:t>Islam</w:t>
      </w:r>
      <w:r w:rsidRPr="00E44681">
        <w:rPr>
          <w:rFonts w:asciiTheme="majorBidi" w:hAnsiTheme="majorBidi" w:cstheme="majorBidi"/>
          <w:sz w:val="28"/>
          <w:szCs w:val="28"/>
          <w:lang w:val="en-US"/>
        </w:rPr>
        <w:t xml:space="preserve"> especially and particularly the Quran and the Hadith of </w:t>
      </w:r>
      <w:r w:rsidR="00167968" w:rsidRPr="00E44681">
        <w:rPr>
          <w:rFonts w:asciiTheme="majorBidi" w:hAnsiTheme="majorBidi" w:cstheme="majorBidi"/>
          <w:sz w:val="28"/>
          <w:szCs w:val="28"/>
          <w:lang w:val="en-US"/>
        </w:rPr>
        <w:t>the Holy Prophet Muhammad (SAW)</w:t>
      </w:r>
      <w:r w:rsidR="00D220C2" w:rsidRPr="00E44681">
        <w:rPr>
          <w:rFonts w:asciiTheme="majorBidi" w:hAnsiTheme="majorBidi" w:cstheme="majorBidi"/>
          <w:sz w:val="28"/>
          <w:szCs w:val="28"/>
          <w:lang w:val="en-US"/>
        </w:rPr>
        <w:t>.</w:t>
      </w:r>
    </w:p>
    <w:p w:rsidR="00A26336" w:rsidRDefault="00A26336">
      <w:pPr>
        <w:rPr>
          <w:rFonts w:asciiTheme="majorBidi" w:hAnsiTheme="majorBidi" w:cstheme="majorBidi"/>
          <w:b/>
          <w:bCs/>
          <w:sz w:val="28"/>
          <w:szCs w:val="28"/>
          <w:lang w:val="en-US"/>
        </w:rPr>
      </w:pPr>
      <w:r>
        <w:rPr>
          <w:rFonts w:asciiTheme="majorBidi" w:hAnsiTheme="majorBidi" w:cstheme="majorBidi"/>
          <w:b/>
          <w:bCs/>
          <w:sz w:val="28"/>
          <w:szCs w:val="28"/>
          <w:lang w:val="en-US"/>
        </w:rPr>
        <w:br w:type="page"/>
      </w:r>
    </w:p>
    <w:p w:rsidR="00D220C2" w:rsidRPr="00E44681" w:rsidRDefault="002354F7" w:rsidP="008B7BB0">
      <w:pPr>
        <w:spacing w:line="360" w:lineRule="auto"/>
        <w:rPr>
          <w:rFonts w:asciiTheme="majorBidi" w:hAnsiTheme="majorBidi" w:cstheme="majorBidi"/>
          <w:b/>
          <w:bCs/>
          <w:sz w:val="28"/>
          <w:szCs w:val="28"/>
          <w:lang w:val="en-US"/>
        </w:rPr>
      </w:pPr>
      <w:r w:rsidRPr="00E44681">
        <w:rPr>
          <w:rFonts w:asciiTheme="majorBidi" w:hAnsiTheme="majorBidi" w:cstheme="majorBidi"/>
          <w:b/>
          <w:bCs/>
          <w:sz w:val="28"/>
          <w:szCs w:val="28"/>
          <w:lang w:val="en-US"/>
        </w:rPr>
        <w:t>THE DEVELOPMENT OF SHARIA LAW IN NIGERIA</w:t>
      </w:r>
    </w:p>
    <w:p w:rsidR="002354F7" w:rsidRPr="00E44681" w:rsidRDefault="002354F7"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I found it pertinent at this juncture to briefly discuss the historical development of sharia law in Nigeria before considering the courts that has jurisdiction to apply the Sharia Law.</w:t>
      </w:r>
    </w:p>
    <w:p w:rsidR="00497046" w:rsidRPr="00E44681" w:rsidRDefault="002354F7"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Courts with sharia law jurisdictions in Nigeria are all creation of law and statutes, it is common to the history of a Nigerian legal system that even prior to the amalgamation of Nigeria in 1914 by the colonial masters, the Sokoto caliphate had their courts and adjudication system which was based on the sharia law whether the matter was civil or criminal in nature.</w:t>
      </w:r>
    </w:p>
    <w:p w:rsidR="007C1E8A" w:rsidRPr="00E44681" w:rsidRDefault="003622E8" w:rsidP="00C27B86">
      <w:pPr>
        <w:spacing w:line="360" w:lineRule="auto"/>
        <w:ind w:firstLine="720"/>
        <w:jc w:val="both"/>
        <w:rPr>
          <w:rFonts w:asciiTheme="majorBidi" w:hAnsiTheme="majorBidi" w:cstheme="majorBidi"/>
          <w:sz w:val="28"/>
          <w:szCs w:val="28"/>
          <w:lang w:val="en-US"/>
        </w:rPr>
      </w:pPr>
      <w:r>
        <w:rPr>
          <w:rFonts w:asciiTheme="majorBidi" w:hAnsiTheme="majorBidi" w:cstheme="majorBidi"/>
          <w:sz w:val="28"/>
          <w:szCs w:val="28"/>
          <w:lang w:val="en-US"/>
        </w:rPr>
        <w:t>The Native C</w:t>
      </w:r>
      <w:r w:rsidR="002354F7" w:rsidRPr="00E44681">
        <w:rPr>
          <w:rFonts w:asciiTheme="majorBidi" w:hAnsiTheme="majorBidi" w:cstheme="majorBidi"/>
          <w:sz w:val="28"/>
          <w:szCs w:val="28"/>
          <w:lang w:val="en-US"/>
        </w:rPr>
        <w:t>ourts or Alkali’s</w:t>
      </w:r>
      <w:r>
        <w:rPr>
          <w:rFonts w:asciiTheme="majorBidi" w:hAnsiTheme="majorBidi" w:cstheme="majorBidi"/>
          <w:sz w:val="28"/>
          <w:szCs w:val="28"/>
          <w:lang w:val="en-US"/>
        </w:rPr>
        <w:t xml:space="preserve"> C</w:t>
      </w:r>
      <w:r w:rsidR="007C1E8A" w:rsidRPr="00E44681">
        <w:rPr>
          <w:rFonts w:asciiTheme="majorBidi" w:hAnsiTheme="majorBidi" w:cstheme="majorBidi"/>
          <w:sz w:val="28"/>
          <w:szCs w:val="28"/>
          <w:lang w:val="en-US"/>
        </w:rPr>
        <w:t>ourts in the protectorate of N</w:t>
      </w:r>
      <w:r w:rsidR="002354F7" w:rsidRPr="00E44681">
        <w:rPr>
          <w:rFonts w:asciiTheme="majorBidi" w:hAnsiTheme="majorBidi" w:cstheme="majorBidi"/>
          <w:sz w:val="28"/>
          <w:szCs w:val="28"/>
          <w:lang w:val="en-US"/>
        </w:rPr>
        <w:t xml:space="preserve">orthern </w:t>
      </w:r>
      <w:r w:rsidR="007C1E8A" w:rsidRPr="00E44681">
        <w:rPr>
          <w:rFonts w:asciiTheme="majorBidi" w:hAnsiTheme="majorBidi" w:cstheme="majorBidi"/>
          <w:sz w:val="28"/>
          <w:szCs w:val="28"/>
          <w:lang w:val="en-US"/>
        </w:rPr>
        <w:t>Nigeria w</w:t>
      </w:r>
      <w:r w:rsidR="006757D9">
        <w:rPr>
          <w:rFonts w:asciiTheme="majorBidi" w:hAnsiTheme="majorBidi" w:cstheme="majorBidi"/>
          <w:sz w:val="28"/>
          <w:szCs w:val="28"/>
          <w:lang w:val="en-US"/>
        </w:rPr>
        <w:t>hich were later turned to Area C</w:t>
      </w:r>
      <w:r w:rsidR="007C1E8A" w:rsidRPr="00E44681">
        <w:rPr>
          <w:rFonts w:asciiTheme="majorBidi" w:hAnsiTheme="majorBidi" w:cstheme="majorBidi"/>
          <w:sz w:val="28"/>
          <w:szCs w:val="28"/>
          <w:lang w:val="en-US"/>
        </w:rPr>
        <w:t xml:space="preserve">ourts of different grades and jurisdictions on both civil including </w:t>
      </w:r>
      <w:r w:rsidR="00C27B86">
        <w:rPr>
          <w:rFonts w:asciiTheme="majorBidi" w:hAnsiTheme="majorBidi" w:cstheme="majorBidi"/>
          <w:sz w:val="28"/>
          <w:szCs w:val="28"/>
          <w:lang w:val="en-US"/>
        </w:rPr>
        <w:t>(</w:t>
      </w:r>
      <w:r w:rsidR="007C1E8A" w:rsidRPr="00E44681">
        <w:rPr>
          <w:rFonts w:asciiTheme="majorBidi" w:hAnsiTheme="majorBidi" w:cstheme="majorBidi"/>
          <w:sz w:val="28"/>
          <w:szCs w:val="28"/>
          <w:lang w:val="en-US"/>
        </w:rPr>
        <w:t>mu’amalat</w:t>
      </w:r>
      <w:r w:rsidR="00C27B86">
        <w:rPr>
          <w:rFonts w:asciiTheme="majorBidi" w:hAnsiTheme="majorBidi" w:cstheme="majorBidi"/>
          <w:sz w:val="28"/>
          <w:szCs w:val="28"/>
          <w:lang w:val="en-US"/>
        </w:rPr>
        <w:t>)</w:t>
      </w:r>
      <w:r w:rsidR="007C1E8A" w:rsidRPr="00E44681">
        <w:rPr>
          <w:rFonts w:asciiTheme="majorBidi" w:hAnsiTheme="majorBidi" w:cstheme="majorBidi"/>
          <w:sz w:val="28"/>
          <w:szCs w:val="28"/>
          <w:lang w:val="en-US"/>
        </w:rPr>
        <w:t xml:space="preserve"> i.e.</w:t>
      </w:r>
      <w:r w:rsidR="00C27B86">
        <w:rPr>
          <w:rFonts w:asciiTheme="majorBidi" w:hAnsiTheme="majorBidi" w:cstheme="majorBidi"/>
          <w:sz w:val="28"/>
          <w:szCs w:val="28"/>
          <w:lang w:val="en-US"/>
        </w:rPr>
        <w:t xml:space="preserve"> personal and trade transactions,</w:t>
      </w:r>
      <w:r w:rsidR="007C1E8A" w:rsidRPr="00E44681">
        <w:rPr>
          <w:rFonts w:asciiTheme="majorBidi" w:hAnsiTheme="majorBidi" w:cstheme="majorBidi"/>
          <w:sz w:val="28"/>
          <w:szCs w:val="28"/>
          <w:lang w:val="en-US"/>
        </w:rPr>
        <w:t xml:space="preserve"> criminal matters continue to exist all over the Northern Nigeria.</w:t>
      </w:r>
    </w:p>
    <w:p w:rsidR="007C1E8A" w:rsidRPr="00E44681" w:rsidRDefault="007C1E8A"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Until recently and after the return to civil rule in Nigeria in 1999, the revival of the sharia legal system in some states was begotten. Before then, the applicable sharia law was limited especially in the superior courts of record to only matters pertaining Islamic personal law like issues on marriage, divorce, inheritance, guardianship etc. </w:t>
      </w:r>
    </w:p>
    <w:p w:rsidR="00023B4F" w:rsidRPr="00E44681" w:rsidRDefault="007C1E8A" w:rsidP="008B61E6">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S.36 (12) of the 1999 constitution has made </w:t>
      </w:r>
      <w:r w:rsidR="00704CE9" w:rsidRPr="00E44681">
        <w:rPr>
          <w:rFonts w:asciiTheme="majorBidi" w:hAnsiTheme="majorBidi" w:cstheme="majorBidi"/>
          <w:sz w:val="28"/>
          <w:szCs w:val="28"/>
          <w:lang w:val="en-US"/>
        </w:rPr>
        <w:t>the application of Islamic penal code impossible by prohibiting charge or trial of a person accused of offense under any unwritten law which Islamic penal law was not being a law made by legislature pursuant to the constitutional powers conferred.</w:t>
      </w:r>
      <w:r w:rsidR="00C27B86">
        <w:rPr>
          <w:rStyle w:val="FootnoteReference"/>
          <w:rFonts w:asciiTheme="majorBidi" w:hAnsiTheme="majorBidi" w:cstheme="majorBidi"/>
          <w:sz w:val="28"/>
          <w:szCs w:val="28"/>
          <w:lang w:val="en-US"/>
        </w:rPr>
        <w:footnoteReference w:id="5"/>
      </w:r>
      <w:r w:rsidR="00704CE9" w:rsidRPr="00E44681">
        <w:rPr>
          <w:rFonts w:asciiTheme="majorBidi" w:hAnsiTheme="majorBidi" w:cstheme="majorBidi"/>
          <w:sz w:val="28"/>
          <w:szCs w:val="28"/>
          <w:lang w:val="en-US"/>
        </w:rPr>
        <w:t xml:space="preserve"> </w:t>
      </w:r>
    </w:p>
    <w:p w:rsidR="006D3E31" w:rsidRPr="00E44681" w:rsidRDefault="00704CE9" w:rsidP="00DD5701">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Some few months after the i</w:t>
      </w:r>
      <w:r w:rsidR="008522AE">
        <w:rPr>
          <w:rFonts w:asciiTheme="majorBidi" w:hAnsiTheme="majorBidi" w:cstheme="majorBidi"/>
          <w:sz w:val="28"/>
          <w:szCs w:val="28"/>
          <w:lang w:val="en-US"/>
        </w:rPr>
        <w:t>nauguration of the Zamfara State G</w:t>
      </w:r>
      <w:r w:rsidRPr="00E44681">
        <w:rPr>
          <w:rFonts w:asciiTheme="majorBidi" w:hAnsiTheme="majorBidi" w:cstheme="majorBidi"/>
          <w:sz w:val="28"/>
          <w:szCs w:val="28"/>
          <w:lang w:val="en-US"/>
        </w:rPr>
        <w:t>overnor H.E</w:t>
      </w:r>
      <w:r w:rsidR="00DD5701">
        <w:rPr>
          <w:rFonts w:asciiTheme="majorBidi" w:hAnsiTheme="majorBidi" w:cstheme="majorBidi"/>
          <w:sz w:val="28"/>
          <w:szCs w:val="28"/>
          <w:lang w:val="en-US"/>
        </w:rPr>
        <w:t xml:space="preserve">. Ahmad Sani </w:t>
      </w:r>
      <w:r w:rsidRPr="00E44681">
        <w:rPr>
          <w:rFonts w:asciiTheme="majorBidi" w:hAnsiTheme="majorBidi" w:cstheme="majorBidi"/>
          <w:sz w:val="28"/>
          <w:szCs w:val="28"/>
          <w:lang w:val="en-US"/>
        </w:rPr>
        <w:t xml:space="preserve">Yarima started a move for the implementation of sharia in his state where he constituted a law review committee, among others, examine and review </w:t>
      </w:r>
      <w:r w:rsidR="006D3E31" w:rsidRPr="00E44681">
        <w:rPr>
          <w:rFonts w:asciiTheme="majorBidi" w:hAnsiTheme="majorBidi" w:cstheme="majorBidi"/>
          <w:sz w:val="28"/>
          <w:szCs w:val="28"/>
          <w:lang w:val="en-US"/>
        </w:rPr>
        <w:t xml:space="preserve">all existing </w:t>
      </w:r>
      <w:r w:rsidR="00DD5701">
        <w:rPr>
          <w:rFonts w:asciiTheme="majorBidi" w:hAnsiTheme="majorBidi" w:cstheme="majorBidi"/>
          <w:sz w:val="28"/>
          <w:szCs w:val="28"/>
          <w:lang w:val="en-US"/>
        </w:rPr>
        <w:t xml:space="preserve">laws and edicts to </w:t>
      </w:r>
      <w:r w:rsidR="006D3E31" w:rsidRPr="00E44681">
        <w:rPr>
          <w:rFonts w:asciiTheme="majorBidi" w:hAnsiTheme="majorBidi" w:cstheme="majorBidi"/>
          <w:sz w:val="28"/>
          <w:szCs w:val="28"/>
          <w:lang w:val="en-US"/>
        </w:rPr>
        <w:t>make them conform with the traditions, cultures, values, and norms of the people of the state.</w:t>
      </w:r>
    </w:p>
    <w:p w:rsidR="006D3E31" w:rsidRPr="00E44681" w:rsidRDefault="006D3E31"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The committee in its report rec</w:t>
      </w:r>
      <w:r w:rsidR="00AC037F">
        <w:rPr>
          <w:rFonts w:asciiTheme="majorBidi" w:hAnsiTheme="majorBidi" w:cstheme="majorBidi"/>
          <w:sz w:val="28"/>
          <w:szCs w:val="28"/>
          <w:lang w:val="en-US"/>
        </w:rPr>
        <w:t>ommended among others that the Sharia Penal L</w:t>
      </w:r>
      <w:r w:rsidRPr="00E44681">
        <w:rPr>
          <w:rFonts w:asciiTheme="majorBidi" w:hAnsiTheme="majorBidi" w:cstheme="majorBidi"/>
          <w:sz w:val="28"/>
          <w:szCs w:val="28"/>
          <w:lang w:val="en-US"/>
        </w:rPr>
        <w:t>aw can be fully enforced without offending any provisions of the constitution. The governor based on this recommendation sent a bill to the state house of assembly and finally signed the bill into law and formally declared the implementation of the sharia legal system in the state.</w:t>
      </w:r>
    </w:p>
    <w:p w:rsidR="00C73767" w:rsidRPr="00E44681" w:rsidRDefault="006D3E31"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Later on, about eleven states in the northern part of Nigeria followed suit, e.g. Kano state among others, the state government then wanted a gradual implementation of the law but was overwhelmed by individuals and Islamic organizations</w:t>
      </w:r>
      <w:r w:rsidR="00C73767" w:rsidRPr="00E44681">
        <w:rPr>
          <w:rFonts w:asciiTheme="majorBidi" w:hAnsiTheme="majorBidi" w:cstheme="majorBidi"/>
          <w:sz w:val="28"/>
          <w:szCs w:val="28"/>
          <w:lang w:val="en-US"/>
        </w:rPr>
        <w:t>, who</w:t>
      </w:r>
      <w:r w:rsidRPr="00E44681">
        <w:rPr>
          <w:rFonts w:asciiTheme="majorBidi" w:hAnsiTheme="majorBidi" w:cstheme="majorBidi"/>
          <w:sz w:val="28"/>
          <w:szCs w:val="28"/>
          <w:lang w:val="en-US"/>
        </w:rPr>
        <w:t xml:space="preserve"> felt that the matter was being </w:t>
      </w:r>
      <w:r w:rsidR="00C73767" w:rsidRPr="00E44681">
        <w:rPr>
          <w:rFonts w:asciiTheme="majorBidi" w:hAnsiTheme="majorBidi" w:cstheme="majorBidi"/>
          <w:sz w:val="28"/>
          <w:szCs w:val="28"/>
          <w:lang w:val="en-US"/>
        </w:rPr>
        <w:t xml:space="preserve">unnecessarily delayed. A private Bill titled “A Bill to establish sharia courts to apply sharia law in Kano state” was sponsored. </w:t>
      </w:r>
    </w:p>
    <w:p w:rsidR="004255DD" w:rsidRPr="00E44681" w:rsidRDefault="00C73767"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The Kano state government set a technical committee on the implementation of sharia in Kano state which finally came up with a recommended </w:t>
      </w:r>
      <w:r w:rsidR="00816F84">
        <w:rPr>
          <w:rFonts w:asciiTheme="majorBidi" w:hAnsiTheme="majorBidi" w:cstheme="majorBidi"/>
          <w:sz w:val="28"/>
          <w:szCs w:val="28"/>
          <w:lang w:val="en-US"/>
        </w:rPr>
        <w:t>Bill (Sharia Administration of J</w:t>
      </w:r>
      <w:r w:rsidRPr="00E44681">
        <w:rPr>
          <w:rFonts w:asciiTheme="majorBidi" w:hAnsiTheme="majorBidi" w:cstheme="majorBidi"/>
          <w:sz w:val="28"/>
          <w:szCs w:val="28"/>
          <w:lang w:val="en-US"/>
        </w:rPr>
        <w:t>ustice Reform Law 1999). The government after receiving the recommendation of the committee sent some members of the house of assembly to some countries that has similar experiences of blending Islamic and conventional legal systems like Sudan and Pakistan. Later</w:t>
      </w:r>
      <w:r w:rsidR="00DD5701">
        <w:rPr>
          <w:rFonts w:asciiTheme="majorBidi" w:hAnsiTheme="majorBidi" w:cstheme="majorBidi"/>
          <w:sz w:val="28"/>
          <w:szCs w:val="28"/>
          <w:lang w:val="en-US"/>
        </w:rPr>
        <w:t>,</w:t>
      </w:r>
      <w:r w:rsidRPr="00E44681">
        <w:rPr>
          <w:rFonts w:asciiTheme="majorBidi" w:hAnsiTheme="majorBidi" w:cstheme="majorBidi"/>
          <w:sz w:val="28"/>
          <w:szCs w:val="28"/>
          <w:lang w:val="en-US"/>
        </w:rPr>
        <w:t xml:space="preserve"> on 21</w:t>
      </w:r>
      <w:r w:rsidRPr="00E44681">
        <w:rPr>
          <w:rFonts w:asciiTheme="majorBidi" w:hAnsiTheme="majorBidi" w:cstheme="majorBidi"/>
          <w:sz w:val="28"/>
          <w:szCs w:val="28"/>
          <w:vertAlign w:val="superscript"/>
          <w:lang w:val="en-US"/>
        </w:rPr>
        <w:t>st</w:t>
      </w:r>
      <w:r w:rsidR="00DD5701">
        <w:rPr>
          <w:rFonts w:asciiTheme="majorBidi" w:hAnsiTheme="majorBidi" w:cstheme="majorBidi"/>
          <w:sz w:val="28"/>
          <w:szCs w:val="28"/>
          <w:lang w:val="en-US"/>
        </w:rPr>
        <w:t xml:space="preserve"> day of June, 2000., T</w:t>
      </w:r>
      <w:r w:rsidRPr="00E44681">
        <w:rPr>
          <w:rFonts w:asciiTheme="majorBidi" w:hAnsiTheme="majorBidi" w:cstheme="majorBidi"/>
          <w:sz w:val="28"/>
          <w:szCs w:val="28"/>
          <w:lang w:val="en-US"/>
        </w:rPr>
        <w:t>he governor</w:t>
      </w:r>
      <w:r w:rsidR="00DD5701">
        <w:rPr>
          <w:rFonts w:asciiTheme="majorBidi" w:hAnsiTheme="majorBidi" w:cstheme="majorBidi"/>
          <w:sz w:val="28"/>
          <w:szCs w:val="28"/>
          <w:lang w:val="en-US"/>
        </w:rPr>
        <w:t xml:space="preserve"> of Kano State</w:t>
      </w:r>
      <w:r w:rsidRPr="00E44681">
        <w:rPr>
          <w:rFonts w:asciiTheme="majorBidi" w:hAnsiTheme="majorBidi" w:cstheme="majorBidi"/>
          <w:sz w:val="28"/>
          <w:szCs w:val="28"/>
          <w:lang w:val="en-US"/>
        </w:rPr>
        <w:t xml:space="preserve"> publicly declared Kano state as sharia implantation state.</w:t>
      </w:r>
    </w:p>
    <w:p w:rsidR="004255DD" w:rsidRPr="00E44681" w:rsidRDefault="004255DD"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The implementation of sharia in most of eleven states from legal perspective had more to do with making the sharia penal law written one (in satisfaction of section 36 (12) of the 1999 constitution </w:t>
      </w:r>
      <w:r w:rsidR="00DD5701">
        <w:rPr>
          <w:rFonts w:asciiTheme="majorBidi" w:hAnsiTheme="majorBidi" w:cstheme="majorBidi"/>
          <w:sz w:val="28"/>
          <w:szCs w:val="28"/>
          <w:lang w:val="en-US"/>
        </w:rPr>
        <w:t>(</w:t>
      </w:r>
      <w:r w:rsidRPr="00E44681">
        <w:rPr>
          <w:rFonts w:asciiTheme="majorBidi" w:hAnsiTheme="majorBidi" w:cstheme="majorBidi"/>
          <w:sz w:val="28"/>
          <w:szCs w:val="28"/>
          <w:lang w:val="en-US"/>
        </w:rPr>
        <w:t>as amended) and confirming the sharia courts with jurisdiction to try all offenses in accordance with the provisions of sharia law.</w:t>
      </w:r>
    </w:p>
    <w:p w:rsidR="006F35E6" w:rsidRPr="00E44681" w:rsidRDefault="004255DD"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After the codification of the substantive criminal law in conformity with the sharia, chapter 33 of Islamic criminal procedure law CAP 37 laws of Kano state 1991 dealing with trial by sharia courts were repealed and substituted with a new chapter which is sharia compliant.</w:t>
      </w:r>
    </w:p>
    <w:p w:rsidR="006F35E6" w:rsidRPr="00E44681" w:rsidRDefault="00816F84" w:rsidP="00DD5701">
      <w:pPr>
        <w:spacing w:line="360" w:lineRule="auto"/>
        <w:ind w:firstLine="720"/>
        <w:jc w:val="both"/>
        <w:rPr>
          <w:rFonts w:asciiTheme="majorBidi" w:hAnsiTheme="majorBidi" w:cstheme="majorBidi"/>
          <w:sz w:val="28"/>
          <w:szCs w:val="28"/>
          <w:lang w:val="en-US"/>
        </w:rPr>
      </w:pPr>
      <w:r>
        <w:rPr>
          <w:rFonts w:asciiTheme="majorBidi" w:hAnsiTheme="majorBidi" w:cstheme="majorBidi"/>
          <w:sz w:val="28"/>
          <w:szCs w:val="28"/>
          <w:lang w:val="en-US"/>
        </w:rPr>
        <w:t>The Sharia Courts L</w:t>
      </w:r>
      <w:r w:rsidR="00020233">
        <w:rPr>
          <w:rFonts w:asciiTheme="majorBidi" w:hAnsiTheme="majorBidi" w:cstheme="majorBidi"/>
          <w:sz w:val="28"/>
          <w:szCs w:val="28"/>
          <w:lang w:val="en-US"/>
        </w:rPr>
        <w:t>aw 2000 repealed the Area Court E</w:t>
      </w:r>
      <w:r w:rsidR="004255DD" w:rsidRPr="00E44681">
        <w:rPr>
          <w:rFonts w:asciiTheme="majorBidi" w:hAnsiTheme="majorBidi" w:cstheme="majorBidi"/>
          <w:sz w:val="28"/>
          <w:szCs w:val="28"/>
          <w:lang w:val="en-US"/>
        </w:rPr>
        <w:t xml:space="preserve">dict 1967 and the sharia Administration of Justice </w:t>
      </w:r>
      <w:r w:rsidR="00DD5701">
        <w:rPr>
          <w:rFonts w:asciiTheme="majorBidi" w:hAnsiTheme="majorBidi" w:cstheme="majorBidi"/>
          <w:sz w:val="28"/>
          <w:szCs w:val="28"/>
          <w:lang w:val="en-US"/>
        </w:rPr>
        <w:t>law 2000. In place of the Area C</w:t>
      </w:r>
      <w:r w:rsidR="004255DD" w:rsidRPr="00E44681">
        <w:rPr>
          <w:rFonts w:asciiTheme="majorBidi" w:hAnsiTheme="majorBidi" w:cstheme="majorBidi"/>
          <w:sz w:val="28"/>
          <w:szCs w:val="28"/>
          <w:lang w:val="en-US"/>
        </w:rPr>
        <w:t xml:space="preserve">ourts and </w:t>
      </w:r>
      <w:r w:rsidR="00DD5701">
        <w:rPr>
          <w:rFonts w:asciiTheme="majorBidi" w:hAnsiTheme="majorBidi" w:cstheme="majorBidi"/>
          <w:sz w:val="28"/>
          <w:szCs w:val="28"/>
          <w:lang w:val="en-US"/>
        </w:rPr>
        <w:t>U</w:t>
      </w:r>
      <w:r w:rsidR="004255DD" w:rsidRPr="00E44681">
        <w:rPr>
          <w:rFonts w:asciiTheme="majorBidi" w:hAnsiTheme="majorBidi" w:cstheme="majorBidi"/>
          <w:sz w:val="28"/>
          <w:szCs w:val="28"/>
          <w:lang w:val="en-US"/>
        </w:rPr>
        <w:t xml:space="preserve">pper </w:t>
      </w:r>
      <w:r w:rsidR="00DD5701">
        <w:rPr>
          <w:rFonts w:asciiTheme="majorBidi" w:hAnsiTheme="majorBidi" w:cstheme="majorBidi"/>
          <w:sz w:val="28"/>
          <w:szCs w:val="28"/>
          <w:lang w:val="en-US"/>
        </w:rPr>
        <w:t>S</w:t>
      </w:r>
      <w:r w:rsidR="004255DD" w:rsidRPr="00E44681">
        <w:rPr>
          <w:rFonts w:asciiTheme="majorBidi" w:hAnsiTheme="majorBidi" w:cstheme="majorBidi"/>
          <w:sz w:val="28"/>
          <w:szCs w:val="28"/>
          <w:lang w:val="en-US"/>
        </w:rPr>
        <w:t xml:space="preserve">haria </w:t>
      </w:r>
      <w:r w:rsidR="00DD5701">
        <w:rPr>
          <w:rFonts w:asciiTheme="majorBidi" w:hAnsiTheme="majorBidi" w:cstheme="majorBidi"/>
          <w:sz w:val="28"/>
          <w:szCs w:val="28"/>
          <w:lang w:val="en-US"/>
        </w:rPr>
        <w:t>C</w:t>
      </w:r>
      <w:r w:rsidR="004255DD" w:rsidRPr="00E44681">
        <w:rPr>
          <w:rFonts w:asciiTheme="majorBidi" w:hAnsiTheme="majorBidi" w:cstheme="majorBidi"/>
          <w:sz w:val="28"/>
          <w:szCs w:val="28"/>
          <w:lang w:val="en-US"/>
        </w:rPr>
        <w:t>ourts.</w:t>
      </w:r>
    </w:p>
    <w:p w:rsidR="006F35E6" w:rsidRPr="00E44681" w:rsidRDefault="00B43F4C" w:rsidP="00065057">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The territorial jurisdiction of each </w:t>
      </w:r>
      <w:r w:rsidR="00DD5701">
        <w:rPr>
          <w:rFonts w:asciiTheme="majorBidi" w:hAnsiTheme="majorBidi" w:cstheme="majorBidi"/>
          <w:sz w:val="28"/>
          <w:szCs w:val="28"/>
          <w:lang w:val="en-US"/>
        </w:rPr>
        <w:t>S</w:t>
      </w:r>
      <w:r w:rsidRPr="00E44681">
        <w:rPr>
          <w:rFonts w:asciiTheme="majorBidi" w:hAnsiTheme="majorBidi" w:cstheme="majorBidi"/>
          <w:sz w:val="28"/>
          <w:szCs w:val="28"/>
          <w:lang w:val="en-US"/>
        </w:rPr>
        <w:t xml:space="preserve">haria </w:t>
      </w:r>
      <w:r w:rsidR="00DD5701">
        <w:rPr>
          <w:rFonts w:asciiTheme="majorBidi" w:hAnsiTheme="majorBidi" w:cstheme="majorBidi"/>
          <w:sz w:val="28"/>
          <w:szCs w:val="28"/>
          <w:lang w:val="en-US"/>
        </w:rPr>
        <w:t>C</w:t>
      </w:r>
      <w:r w:rsidRPr="00E44681">
        <w:rPr>
          <w:rFonts w:asciiTheme="majorBidi" w:hAnsiTheme="majorBidi" w:cstheme="majorBidi"/>
          <w:sz w:val="28"/>
          <w:szCs w:val="28"/>
          <w:lang w:val="en-US"/>
        </w:rPr>
        <w:t>ourt</w:t>
      </w:r>
      <w:r w:rsidR="00DD5701">
        <w:rPr>
          <w:rFonts w:asciiTheme="majorBidi" w:hAnsiTheme="majorBidi" w:cstheme="majorBidi"/>
          <w:sz w:val="28"/>
          <w:szCs w:val="28"/>
          <w:lang w:val="en-US"/>
        </w:rPr>
        <w:t xml:space="preserve"> was specified and that of the U</w:t>
      </w:r>
      <w:r w:rsidRPr="00E44681">
        <w:rPr>
          <w:rFonts w:asciiTheme="majorBidi" w:hAnsiTheme="majorBidi" w:cstheme="majorBidi"/>
          <w:sz w:val="28"/>
          <w:szCs w:val="28"/>
          <w:lang w:val="en-US"/>
        </w:rPr>
        <w:t xml:space="preserve">pper </w:t>
      </w:r>
      <w:r w:rsidR="00DD5701">
        <w:rPr>
          <w:rFonts w:asciiTheme="majorBidi" w:hAnsiTheme="majorBidi" w:cstheme="majorBidi"/>
          <w:sz w:val="28"/>
          <w:szCs w:val="28"/>
          <w:lang w:val="en-US"/>
        </w:rPr>
        <w:t>S</w:t>
      </w:r>
      <w:r w:rsidRPr="00E44681">
        <w:rPr>
          <w:rFonts w:asciiTheme="majorBidi" w:hAnsiTheme="majorBidi" w:cstheme="majorBidi"/>
          <w:sz w:val="28"/>
          <w:szCs w:val="28"/>
          <w:lang w:val="en-US"/>
        </w:rPr>
        <w:t xml:space="preserve">haria </w:t>
      </w:r>
      <w:r w:rsidR="00DD5701">
        <w:rPr>
          <w:rFonts w:asciiTheme="majorBidi" w:hAnsiTheme="majorBidi" w:cstheme="majorBidi"/>
          <w:sz w:val="28"/>
          <w:szCs w:val="28"/>
          <w:lang w:val="en-US"/>
        </w:rPr>
        <w:t>C</w:t>
      </w:r>
      <w:r w:rsidRPr="00E44681">
        <w:rPr>
          <w:rFonts w:asciiTheme="majorBidi" w:hAnsiTheme="majorBidi" w:cstheme="majorBidi"/>
          <w:sz w:val="28"/>
          <w:szCs w:val="28"/>
          <w:lang w:val="en-US"/>
        </w:rPr>
        <w:t>ourt</w:t>
      </w:r>
      <w:r w:rsidR="00065057">
        <w:rPr>
          <w:rFonts w:asciiTheme="majorBidi" w:hAnsiTheme="majorBidi" w:cstheme="majorBidi"/>
          <w:sz w:val="28"/>
          <w:szCs w:val="28"/>
          <w:lang w:val="en-US"/>
        </w:rPr>
        <w:t>s</w:t>
      </w:r>
      <w:r w:rsidRPr="00E44681">
        <w:rPr>
          <w:rFonts w:asciiTheme="majorBidi" w:hAnsiTheme="majorBidi" w:cstheme="majorBidi"/>
          <w:sz w:val="28"/>
          <w:szCs w:val="28"/>
          <w:lang w:val="en-US"/>
        </w:rPr>
        <w:t xml:space="preserve"> </w:t>
      </w:r>
      <w:r w:rsidR="00065057">
        <w:rPr>
          <w:rFonts w:asciiTheme="majorBidi" w:hAnsiTheme="majorBidi" w:cstheme="majorBidi"/>
          <w:sz w:val="28"/>
          <w:szCs w:val="28"/>
          <w:lang w:val="en-US"/>
        </w:rPr>
        <w:t>was</w:t>
      </w:r>
      <w:r w:rsidRPr="00E44681">
        <w:rPr>
          <w:rFonts w:asciiTheme="majorBidi" w:hAnsiTheme="majorBidi" w:cstheme="majorBidi"/>
          <w:sz w:val="28"/>
          <w:szCs w:val="28"/>
          <w:lang w:val="en-US"/>
        </w:rPr>
        <w:t xml:space="preserve"> made unlimited.</w:t>
      </w:r>
      <w:r w:rsidR="00065057">
        <w:rPr>
          <w:rStyle w:val="FootnoteReference"/>
          <w:rFonts w:asciiTheme="majorBidi" w:hAnsiTheme="majorBidi" w:cstheme="majorBidi"/>
          <w:sz w:val="28"/>
          <w:szCs w:val="28"/>
          <w:lang w:val="en-US"/>
        </w:rPr>
        <w:footnoteReference w:id="6"/>
      </w:r>
      <w:r w:rsidRPr="00E44681">
        <w:rPr>
          <w:rFonts w:asciiTheme="majorBidi" w:hAnsiTheme="majorBidi" w:cstheme="majorBidi"/>
          <w:sz w:val="28"/>
          <w:szCs w:val="28"/>
          <w:lang w:val="en-US"/>
        </w:rPr>
        <w:t xml:space="preserve"> </w:t>
      </w:r>
    </w:p>
    <w:p w:rsidR="002B27A9" w:rsidRPr="00E44681" w:rsidRDefault="00B43F4C"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Similarly, laws and provision can be found in all the sharia implementation states as regard the monetary, parties, and territorial jurisdictions.</w:t>
      </w:r>
    </w:p>
    <w:p w:rsidR="00EF10B3" w:rsidRPr="00A26336" w:rsidRDefault="00995A12" w:rsidP="008B7BB0">
      <w:pPr>
        <w:spacing w:line="360" w:lineRule="auto"/>
        <w:rPr>
          <w:rFonts w:asciiTheme="majorBidi" w:hAnsiTheme="majorBidi" w:cstheme="majorBidi"/>
          <w:b/>
          <w:bCs/>
          <w:sz w:val="28"/>
          <w:szCs w:val="28"/>
          <w:u w:val="single"/>
          <w:lang w:val="en-US"/>
        </w:rPr>
      </w:pPr>
      <w:r w:rsidRPr="00A26336">
        <w:rPr>
          <w:rFonts w:asciiTheme="majorBidi" w:hAnsiTheme="majorBidi" w:cstheme="majorBidi"/>
          <w:b/>
          <w:bCs/>
          <w:sz w:val="28"/>
          <w:szCs w:val="28"/>
          <w:u w:val="single"/>
          <w:lang w:val="en-US"/>
        </w:rPr>
        <w:t>VALIDITY OF SHARIA LAW.</w:t>
      </w:r>
    </w:p>
    <w:p w:rsidR="00EF10B3" w:rsidRPr="00E44681" w:rsidRDefault="002B27A9" w:rsidP="008B7BB0">
      <w:pPr>
        <w:spacing w:line="360" w:lineRule="auto"/>
        <w:ind w:firstLine="720"/>
        <w:jc w:val="both"/>
        <w:rPr>
          <w:rFonts w:asciiTheme="majorBidi" w:hAnsiTheme="majorBidi" w:cstheme="majorBidi"/>
          <w:b/>
          <w:bCs/>
          <w:sz w:val="28"/>
          <w:szCs w:val="28"/>
          <w:u w:val="single"/>
          <w:lang w:val="en-US"/>
        </w:rPr>
      </w:pPr>
      <w:r w:rsidRPr="00E44681">
        <w:rPr>
          <w:rFonts w:asciiTheme="majorBidi" w:hAnsiTheme="majorBidi" w:cstheme="majorBidi"/>
          <w:sz w:val="28"/>
          <w:szCs w:val="28"/>
          <w:lang w:val="en-US"/>
        </w:rPr>
        <w:t xml:space="preserve">Every applicable law in the Nigerian </w:t>
      </w:r>
      <w:r w:rsidR="00E95DDD" w:rsidRPr="00E44681">
        <w:rPr>
          <w:rFonts w:asciiTheme="majorBidi" w:hAnsiTheme="majorBidi" w:cstheme="majorBidi"/>
          <w:sz w:val="28"/>
          <w:szCs w:val="28"/>
          <w:lang w:val="en-US"/>
        </w:rPr>
        <w:t xml:space="preserve">court derives its validity from the laws and statutes promulgated by either the National assembly or states house of assembly or any relevant authority. </w:t>
      </w:r>
    </w:p>
    <w:p w:rsidR="00E95DDD" w:rsidRPr="00E44681" w:rsidRDefault="00E95DDD" w:rsidP="008B7BB0">
      <w:pPr>
        <w:spacing w:line="360" w:lineRule="auto"/>
        <w:ind w:firstLine="720"/>
        <w:jc w:val="both"/>
        <w:rPr>
          <w:rFonts w:asciiTheme="majorBidi" w:hAnsiTheme="majorBidi" w:cstheme="majorBidi"/>
          <w:b/>
          <w:bCs/>
          <w:sz w:val="28"/>
          <w:szCs w:val="28"/>
          <w:u w:val="single"/>
          <w:lang w:val="en-US"/>
        </w:rPr>
      </w:pPr>
      <w:r w:rsidRPr="00E44681">
        <w:rPr>
          <w:rFonts w:asciiTheme="majorBidi" w:hAnsiTheme="majorBidi" w:cstheme="majorBidi"/>
          <w:sz w:val="28"/>
          <w:szCs w:val="28"/>
          <w:lang w:val="en-US"/>
        </w:rPr>
        <w:t>Sharia law as one of the sources of Nigerian laws complementing the common law, and the customary law. The sharia law can be applied in courts that have jurisdiction to hear</w:t>
      </w:r>
      <w:r w:rsidR="00065057">
        <w:rPr>
          <w:rFonts w:asciiTheme="majorBidi" w:hAnsiTheme="majorBidi" w:cstheme="majorBidi"/>
          <w:sz w:val="28"/>
          <w:szCs w:val="28"/>
          <w:lang w:val="en-US"/>
        </w:rPr>
        <w:t xml:space="preserve"> and determine matters,</w:t>
      </w:r>
      <w:r w:rsidRPr="00E44681">
        <w:rPr>
          <w:rFonts w:asciiTheme="majorBidi" w:hAnsiTheme="majorBidi" w:cstheme="majorBidi"/>
          <w:sz w:val="28"/>
          <w:szCs w:val="28"/>
          <w:lang w:val="en-US"/>
        </w:rPr>
        <w:t xml:space="preserve"> civil or criminal</w:t>
      </w:r>
      <w:r w:rsidR="00065057">
        <w:rPr>
          <w:rFonts w:asciiTheme="majorBidi" w:hAnsiTheme="majorBidi" w:cstheme="majorBidi"/>
          <w:sz w:val="28"/>
          <w:szCs w:val="28"/>
          <w:lang w:val="en-US"/>
        </w:rPr>
        <w:t>,</w:t>
      </w:r>
      <w:r w:rsidRPr="00E44681">
        <w:rPr>
          <w:rFonts w:asciiTheme="majorBidi" w:hAnsiTheme="majorBidi" w:cstheme="majorBidi"/>
          <w:sz w:val="28"/>
          <w:szCs w:val="28"/>
          <w:lang w:val="en-US"/>
        </w:rPr>
        <w:t xml:space="preserve"> as spelt out by law establishing such courts.</w:t>
      </w:r>
    </w:p>
    <w:p w:rsidR="006449C2" w:rsidRPr="00E44681" w:rsidRDefault="00065057" w:rsidP="00065057">
      <w:pPr>
        <w:spacing w:line="360" w:lineRule="auto"/>
        <w:ind w:firstLine="720"/>
        <w:jc w:val="both"/>
        <w:rPr>
          <w:rFonts w:asciiTheme="majorBidi" w:hAnsiTheme="majorBidi" w:cstheme="majorBidi"/>
          <w:sz w:val="28"/>
          <w:szCs w:val="28"/>
          <w:lang w:val="en-US"/>
        </w:rPr>
      </w:pPr>
      <w:r>
        <w:rPr>
          <w:rFonts w:asciiTheme="majorBidi" w:hAnsiTheme="majorBidi" w:cstheme="majorBidi"/>
          <w:sz w:val="28"/>
          <w:szCs w:val="28"/>
          <w:lang w:val="en-US"/>
        </w:rPr>
        <w:t>The Area C</w:t>
      </w:r>
      <w:r w:rsidR="00E95DDD" w:rsidRPr="00E44681">
        <w:rPr>
          <w:rFonts w:asciiTheme="majorBidi" w:hAnsiTheme="majorBidi" w:cstheme="majorBidi"/>
          <w:sz w:val="28"/>
          <w:szCs w:val="28"/>
          <w:lang w:val="en-US"/>
        </w:rPr>
        <w:t xml:space="preserve">ourts and </w:t>
      </w:r>
      <w:r>
        <w:rPr>
          <w:rFonts w:asciiTheme="majorBidi" w:hAnsiTheme="majorBidi" w:cstheme="majorBidi"/>
          <w:sz w:val="28"/>
          <w:szCs w:val="28"/>
          <w:lang w:val="en-US"/>
        </w:rPr>
        <w:t>U</w:t>
      </w:r>
      <w:r w:rsidR="00E95DDD" w:rsidRPr="00E44681">
        <w:rPr>
          <w:rFonts w:asciiTheme="majorBidi" w:hAnsiTheme="majorBidi" w:cstheme="majorBidi"/>
          <w:sz w:val="28"/>
          <w:szCs w:val="28"/>
          <w:lang w:val="en-US"/>
        </w:rPr>
        <w:t xml:space="preserve">pper </w:t>
      </w:r>
      <w:r>
        <w:rPr>
          <w:rFonts w:asciiTheme="majorBidi" w:hAnsiTheme="majorBidi" w:cstheme="majorBidi"/>
          <w:sz w:val="28"/>
          <w:szCs w:val="28"/>
          <w:lang w:val="en-US"/>
        </w:rPr>
        <w:t>A</w:t>
      </w:r>
      <w:r w:rsidR="00E95DDD" w:rsidRPr="00E44681">
        <w:rPr>
          <w:rFonts w:asciiTheme="majorBidi" w:hAnsiTheme="majorBidi" w:cstheme="majorBidi"/>
          <w:sz w:val="28"/>
          <w:szCs w:val="28"/>
          <w:lang w:val="en-US"/>
        </w:rPr>
        <w:t xml:space="preserve">rea </w:t>
      </w:r>
      <w:r>
        <w:rPr>
          <w:rFonts w:asciiTheme="majorBidi" w:hAnsiTheme="majorBidi" w:cstheme="majorBidi"/>
          <w:sz w:val="28"/>
          <w:szCs w:val="28"/>
          <w:lang w:val="en-US"/>
        </w:rPr>
        <w:t>C</w:t>
      </w:r>
      <w:r w:rsidR="00E95DDD" w:rsidRPr="00E44681">
        <w:rPr>
          <w:rFonts w:asciiTheme="majorBidi" w:hAnsiTheme="majorBidi" w:cstheme="majorBidi"/>
          <w:sz w:val="28"/>
          <w:szCs w:val="28"/>
          <w:lang w:val="en-US"/>
        </w:rPr>
        <w:t xml:space="preserve">ourts, the lower </w:t>
      </w:r>
      <w:r>
        <w:rPr>
          <w:rFonts w:asciiTheme="majorBidi" w:hAnsiTheme="majorBidi" w:cstheme="majorBidi"/>
          <w:sz w:val="28"/>
          <w:szCs w:val="28"/>
          <w:lang w:val="en-US"/>
        </w:rPr>
        <w:t>S</w:t>
      </w:r>
      <w:r w:rsidR="00E95DDD" w:rsidRPr="00E44681">
        <w:rPr>
          <w:rFonts w:asciiTheme="majorBidi" w:hAnsiTheme="majorBidi" w:cstheme="majorBidi"/>
          <w:sz w:val="28"/>
          <w:szCs w:val="28"/>
          <w:lang w:val="en-US"/>
        </w:rPr>
        <w:t xml:space="preserve">haria </w:t>
      </w:r>
      <w:r>
        <w:rPr>
          <w:rFonts w:asciiTheme="majorBidi" w:hAnsiTheme="majorBidi" w:cstheme="majorBidi"/>
          <w:sz w:val="28"/>
          <w:szCs w:val="28"/>
          <w:lang w:val="en-US"/>
        </w:rPr>
        <w:t>C</w:t>
      </w:r>
      <w:r w:rsidR="00E95DDD" w:rsidRPr="00E44681">
        <w:rPr>
          <w:rFonts w:asciiTheme="majorBidi" w:hAnsiTheme="majorBidi" w:cstheme="majorBidi"/>
          <w:sz w:val="28"/>
          <w:szCs w:val="28"/>
          <w:lang w:val="en-US"/>
        </w:rPr>
        <w:t xml:space="preserve">ourts and the </w:t>
      </w:r>
      <w:r>
        <w:rPr>
          <w:rFonts w:asciiTheme="majorBidi" w:hAnsiTheme="majorBidi" w:cstheme="majorBidi"/>
          <w:sz w:val="28"/>
          <w:szCs w:val="28"/>
          <w:lang w:val="en-US"/>
        </w:rPr>
        <w:t>Upper S</w:t>
      </w:r>
      <w:r w:rsidR="00E95DDD" w:rsidRPr="00E44681">
        <w:rPr>
          <w:rFonts w:asciiTheme="majorBidi" w:hAnsiTheme="majorBidi" w:cstheme="majorBidi"/>
          <w:sz w:val="28"/>
          <w:szCs w:val="28"/>
          <w:lang w:val="en-US"/>
        </w:rPr>
        <w:t xml:space="preserve">haria </w:t>
      </w:r>
      <w:r>
        <w:rPr>
          <w:rFonts w:asciiTheme="majorBidi" w:hAnsiTheme="majorBidi" w:cstheme="majorBidi"/>
          <w:sz w:val="28"/>
          <w:szCs w:val="28"/>
          <w:lang w:val="en-US"/>
        </w:rPr>
        <w:t>C</w:t>
      </w:r>
      <w:r w:rsidR="00E95DDD" w:rsidRPr="00E44681">
        <w:rPr>
          <w:rFonts w:asciiTheme="majorBidi" w:hAnsiTheme="majorBidi" w:cstheme="majorBidi"/>
          <w:sz w:val="28"/>
          <w:szCs w:val="28"/>
          <w:lang w:val="en-US"/>
        </w:rPr>
        <w:t xml:space="preserve">ourts in the eleven </w:t>
      </w:r>
      <w:r>
        <w:rPr>
          <w:rFonts w:asciiTheme="majorBidi" w:hAnsiTheme="majorBidi" w:cstheme="majorBidi"/>
          <w:sz w:val="28"/>
          <w:szCs w:val="28"/>
          <w:lang w:val="en-US"/>
        </w:rPr>
        <w:t>S</w:t>
      </w:r>
      <w:r w:rsidR="00E95DDD" w:rsidRPr="00E44681">
        <w:rPr>
          <w:rFonts w:asciiTheme="majorBidi" w:hAnsiTheme="majorBidi" w:cstheme="majorBidi"/>
          <w:sz w:val="28"/>
          <w:szCs w:val="28"/>
          <w:lang w:val="en-US"/>
        </w:rPr>
        <w:t xml:space="preserve">haria </w:t>
      </w:r>
      <w:r w:rsidRPr="00E44681">
        <w:rPr>
          <w:rFonts w:asciiTheme="majorBidi" w:hAnsiTheme="majorBidi" w:cstheme="majorBidi"/>
          <w:sz w:val="28"/>
          <w:szCs w:val="28"/>
          <w:lang w:val="en-US"/>
        </w:rPr>
        <w:t>Implementation</w:t>
      </w:r>
      <w:r w:rsidR="00E95DDD" w:rsidRPr="00E44681">
        <w:rPr>
          <w:rFonts w:asciiTheme="majorBidi" w:hAnsiTheme="majorBidi" w:cstheme="majorBidi"/>
          <w:sz w:val="28"/>
          <w:szCs w:val="28"/>
          <w:lang w:val="en-US"/>
        </w:rPr>
        <w:t xml:space="preserve"> </w:t>
      </w:r>
      <w:r>
        <w:rPr>
          <w:rFonts w:asciiTheme="majorBidi" w:hAnsiTheme="majorBidi" w:cstheme="majorBidi"/>
          <w:sz w:val="28"/>
          <w:szCs w:val="28"/>
          <w:lang w:val="en-US"/>
        </w:rPr>
        <w:t>S</w:t>
      </w:r>
      <w:r w:rsidR="00E95DDD" w:rsidRPr="00E44681">
        <w:rPr>
          <w:rFonts w:asciiTheme="majorBidi" w:hAnsiTheme="majorBidi" w:cstheme="majorBidi"/>
          <w:sz w:val="28"/>
          <w:szCs w:val="28"/>
          <w:lang w:val="en-US"/>
        </w:rPr>
        <w:t>tates in Northern Nigeria</w:t>
      </w:r>
      <w:r w:rsidR="006449C2" w:rsidRPr="00E44681">
        <w:rPr>
          <w:rFonts w:asciiTheme="majorBidi" w:hAnsiTheme="majorBidi" w:cstheme="majorBidi"/>
          <w:sz w:val="28"/>
          <w:szCs w:val="28"/>
          <w:lang w:val="en-US"/>
        </w:rPr>
        <w:t xml:space="preserve">, the </w:t>
      </w:r>
      <w:r>
        <w:rPr>
          <w:rFonts w:asciiTheme="majorBidi" w:hAnsiTheme="majorBidi" w:cstheme="majorBidi"/>
          <w:sz w:val="28"/>
          <w:szCs w:val="28"/>
          <w:lang w:val="en-US"/>
        </w:rPr>
        <w:t>Sharia C</w:t>
      </w:r>
      <w:r w:rsidR="006449C2" w:rsidRPr="00E44681">
        <w:rPr>
          <w:rFonts w:asciiTheme="majorBidi" w:hAnsiTheme="majorBidi" w:cstheme="majorBidi"/>
          <w:sz w:val="28"/>
          <w:szCs w:val="28"/>
          <w:lang w:val="en-US"/>
        </w:rPr>
        <w:t xml:space="preserve">ourts of </w:t>
      </w:r>
      <w:r>
        <w:rPr>
          <w:rFonts w:asciiTheme="majorBidi" w:hAnsiTheme="majorBidi" w:cstheme="majorBidi"/>
          <w:sz w:val="28"/>
          <w:szCs w:val="28"/>
          <w:lang w:val="en-US"/>
        </w:rPr>
        <w:t>A</w:t>
      </w:r>
      <w:r w:rsidR="006449C2" w:rsidRPr="00E44681">
        <w:rPr>
          <w:rFonts w:asciiTheme="majorBidi" w:hAnsiTheme="majorBidi" w:cstheme="majorBidi"/>
          <w:sz w:val="28"/>
          <w:szCs w:val="28"/>
          <w:lang w:val="en-US"/>
        </w:rPr>
        <w:t>ppeal in Nigeria</w:t>
      </w:r>
      <w:r>
        <w:rPr>
          <w:rFonts w:asciiTheme="majorBidi" w:hAnsiTheme="majorBidi" w:cstheme="majorBidi"/>
          <w:sz w:val="28"/>
          <w:szCs w:val="28"/>
          <w:lang w:val="en-US"/>
        </w:rPr>
        <w:t xml:space="preserve"> apply Sharia law.</w:t>
      </w:r>
    </w:p>
    <w:p w:rsidR="00EF10B3" w:rsidRPr="00E44681" w:rsidRDefault="00065057" w:rsidP="00E22E2C">
      <w:pPr>
        <w:spacing w:line="360" w:lineRule="auto"/>
        <w:ind w:firstLine="720"/>
        <w:jc w:val="both"/>
        <w:rPr>
          <w:rFonts w:asciiTheme="majorBidi" w:hAnsiTheme="majorBidi" w:cstheme="majorBidi"/>
          <w:sz w:val="28"/>
          <w:szCs w:val="28"/>
          <w:lang w:val="en-US"/>
        </w:rPr>
      </w:pPr>
      <w:r>
        <w:rPr>
          <w:rFonts w:asciiTheme="majorBidi" w:hAnsiTheme="majorBidi" w:cstheme="majorBidi"/>
          <w:sz w:val="28"/>
          <w:szCs w:val="28"/>
          <w:lang w:val="en-US"/>
        </w:rPr>
        <w:t xml:space="preserve">The Area </w:t>
      </w:r>
      <w:r w:rsidR="00E22E2C">
        <w:rPr>
          <w:rFonts w:asciiTheme="majorBidi" w:hAnsiTheme="majorBidi" w:cstheme="majorBidi"/>
          <w:sz w:val="28"/>
          <w:szCs w:val="28"/>
          <w:lang w:val="en-US"/>
        </w:rPr>
        <w:t>C</w:t>
      </w:r>
      <w:r w:rsidR="006449C2" w:rsidRPr="00E44681">
        <w:rPr>
          <w:rFonts w:asciiTheme="majorBidi" w:hAnsiTheme="majorBidi" w:cstheme="majorBidi"/>
          <w:sz w:val="28"/>
          <w:szCs w:val="28"/>
          <w:lang w:val="en-US"/>
        </w:rPr>
        <w:t>ourts/</w:t>
      </w:r>
      <w:r>
        <w:rPr>
          <w:rFonts w:asciiTheme="majorBidi" w:hAnsiTheme="majorBidi" w:cstheme="majorBidi"/>
          <w:sz w:val="28"/>
          <w:szCs w:val="28"/>
          <w:lang w:val="en-US"/>
        </w:rPr>
        <w:t>U</w:t>
      </w:r>
      <w:r w:rsidR="006449C2" w:rsidRPr="00E44681">
        <w:rPr>
          <w:rFonts w:asciiTheme="majorBidi" w:hAnsiTheme="majorBidi" w:cstheme="majorBidi"/>
          <w:sz w:val="28"/>
          <w:szCs w:val="28"/>
          <w:lang w:val="en-US"/>
        </w:rPr>
        <w:t xml:space="preserve">pper Area </w:t>
      </w:r>
      <w:r>
        <w:rPr>
          <w:rFonts w:asciiTheme="majorBidi" w:hAnsiTheme="majorBidi" w:cstheme="majorBidi"/>
          <w:sz w:val="28"/>
          <w:szCs w:val="28"/>
          <w:lang w:val="en-US"/>
        </w:rPr>
        <w:t>C</w:t>
      </w:r>
      <w:r w:rsidR="006449C2" w:rsidRPr="00E44681">
        <w:rPr>
          <w:rFonts w:asciiTheme="majorBidi" w:hAnsiTheme="majorBidi" w:cstheme="majorBidi"/>
          <w:sz w:val="28"/>
          <w:szCs w:val="28"/>
          <w:lang w:val="en-US"/>
        </w:rPr>
        <w:t xml:space="preserve">ourts in some part </w:t>
      </w:r>
      <w:r w:rsidR="00E22E2C">
        <w:rPr>
          <w:rFonts w:asciiTheme="majorBidi" w:hAnsiTheme="majorBidi" w:cstheme="majorBidi"/>
          <w:sz w:val="28"/>
          <w:szCs w:val="28"/>
          <w:lang w:val="en-US"/>
        </w:rPr>
        <w:t>of northern Nigeria for instanc, the</w:t>
      </w:r>
      <w:r w:rsidR="006449C2" w:rsidRPr="00E44681">
        <w:rPr>
          <w:rFonts w:asciiTheme="majorBidi" w:hAnsiTheme="majorBidi" w:cstheme="majorBidi"/>
          <w:sz w:val="28"/>
          <w:szCs w:val="28"/>
          <w:lang w:val="en-US"/>
        </w:rPr>
        <w:t xml:space="preserve"> Sharia law derives its validity through, S.20 (1)</w:t>
      </w:r>
      <w:r w:rsidR="00E22E2C">
        <w:rPr>
          <w:rFonts w:asciiTheme="majorBidi" w:hAnsiTheme="majorBidi" w:cstheme="majorBidi"/>
          <w:sz w:val="28"/>
          <w:szCs w:val="28"/>
          <w:lang w:val="en-US"/>
        </w:rPr>
        <w:t xml:space="preserve"> (a),(</w:t>
      </w:r>
      <w:r w:rsidR="00D07126" w:rsidRPr="00E44681">
        <w:rPr>
          <w:rFonts w:asciiTheme="majorBidi" w:hAnsiTheme="majorBidi" w:cstheme="majorBidi"/>
          <w:sz w:val="28"/>
          <w:szCs w:val="28"/>
          <w:lang w:val="en-US"/>
        </w:rPr>
        <w:t>b</w:t>
      </w:r>
      <w:r w:rsidR="00E22E2C">
        <w:rPr>
          <w:rFonts w:asciiTheme="majorBidi" w:hAnsiTheme="majorBidi" w:cstheme="majorBidi"/>
          <w:sz w:val="28"/>
          <w:szCs w:val="28"/>
          <w:lang w:val="en-US"/>
        </w:rPr>
        <w:t>)</w:t>
      </w:r>
      <w:r w:rsidR="00D07126" w:rsidRPr="00E44681">
        <w:rPr>
          <w:rFonts w:asciiTheme="majorBidi" w:hAnsiTheme="majorBidi" w:cstheme="majorBidi"/>
          <w:sz w:val="28"/>
          <w:szCs w:val="28"/>
          <w:lang w:val="en-US"/>
        </w:rPr>
        <w:t>,</w:t>
      </w:r>
      <w:r w:rsidR="00E22E2C">
        <w:rPr>
          <w:rFonts w:asciiTheme="majorBidi" w:hAnsiTheme="majorBidi" w:cstheme="majorBidi"/>
          <w:sz w:val="28"/>
          <w:szCs w:val="28"/>
          <w:lang w:val="en-US"/>
        </w:rPr>
        <w:t>(</w:t>
      </w:r>
      <w:r w:rsidR="00D07126" w:rsidRPr="00E44681">
        <w:rPr>
          <w:rFonts w:asciiTheme="majorBidi" w:hAnsiTheme="majorBidi" w:cstheme="majorBidi"/>
          <w:sz w:val="28"/>
          <w:szCs w:val="28"/>
          <w:lang w:val="en-US"/>
        </w:rPr>
        <w:t>c</w:t>
      </w:r>
      <w:r w:rsidR="00E22E2C">
        <w:rPr>
          <w:rFonts w:asciiTheme="majorBidi" w:hAnsiTheme="majorBidi" w:cstheme="majorBidi"/>
          <w:sz w:val="28"/>
          <w:szCs w:val="28"/>
          <w:lang w:val="en-US"/>
        </w:rPr>
        <w:t>)</w:t>
      </w:r>
      <w:r w:rsidR="00D07126" w:rsidRPr="00E44681">
        <w:rPr>
          <w:rFonts w:asciiTheme="majorBidi" w:hAnsiTheme="majorBidi" w:cstheme="majorBidi"/>
          <w:sz w:val="28"/>
          <w:szCs w:val="28"/>
          <w:lang w:val="en-US"/>
        </w:rPr>
        <w:t>, (2)</w:t>
      </w:r>
      <w:r w:rsidR="00E22E2C">
        <w:rPr>
          <w:rFonts w:asciiTheme="majorBidi" w:hAnsiTheme="majorBidi" w:cstheme="majorBidi"/>
          <w:sz w:val="28"/>
          <w:szCs w:val="28"/>
          <w:lang w:val="en-US"/>
        </w:rPr>
        <w:t>,</w:t>
      </w:r>
      <w:r w:rsidR="00D07126" w:rsidRPr="00E44681">
        <w:rPr>
          <w:rFonts w:asciiTheme="majorBidi" w:hAnsiTheme="majorBidi" w:cstheme="majorBidi"/>
          <w:sz w:val="28"/>
          <w:szCs w:val="28"/>
          <w:lang w:val="en-US"/>
        </w:rPr>
        <w:t xml:space="preserve"> (3)</w:t>
      </w:r>
      <w:r w:rsidR="00E22E2C">
        <w:rPr>
          <w:rFonts w:asciiTheme="majorBidi" w:hAnsiTheme="majorBidi" w:cstheme="majorBidi"/>
          <w:sz w:val="28"/>
          <w:szCs w:val="28"/>
          <w:lang w:val="en-US"/>
        </w:rPr>
        <w:t>, and</w:t>
      </w:r>
      <w:r w:rsidR="00D07126" w:rsidRPr="00E44681">
        <w:rPr>
          <w:rFonts w:asciiTheme="majorBidi" w:hAnsiTheme="majorBidi" w:cstheme="majorBidi"/>
          <w:sz w:val="28"/>
          <w:szCs w:val="28"/>
          <w:lang w:val="en-US"/>
        </w:rPr>
        <w:t xml:space="preserve"> S.21</w:t>
      </w:r>
      <w:r w:rsidR="00E22E2C">
        <w:rPr>
          <w:rFonts w:asciiTheme="majorBidi" w:hAnsiTheme="majorBidi" w:cstheme="majorBidi"/>
          <w:sz w:val="28"/>
          <w:szCs w:val="28"/>
          <w:lang w:val="en-US"/>
        </w:rPr>
        <w:t>.</w:t>
      </w:r>
      <w:r w:rsidR="00E22E2C">
        <w:rPr>
          <w:rStyle w:val="FootnoteReference"/>
          <w:rFonts w:asciiTheme="majorBidi" w:hAnsiTheme="majorBidi" w:cstheme="majorBidi"/>
          <w:sz w:val="28"/>
          <w:szCs w:val="28"/>
          <w:lang w:val="en-US"/>
        </w:rPr>
        <w:footnoteReference w:id="7"/>
      </w:r>
      <w:r w:rsidR="00D07126" w:rsidRPr="00E44681">
        <w:rPr>
          <w:rFonts w:asciiTheme="majorBidi" w:hAnsiTheme="majorBidi" w:cstheme="majorBidi"/>
          <w:sz w:val="28"/>
          <w:szCs w:val="28"/>
          <w:lang w:val="en-US"/>
        </w:rPr>
        <w:t xml:space="preserve">  </w:t>
      </w:r>
    </w:p>
    <w:p w:rsidR="00D07126" w:rsidRPr="00E44681" w:rsidRDefault="00A11746" w:rsidP="00A11746">
      <w:pPr>
        <w:spacing w:line="360" w:lineRule="auto"/>
        <w:ind w:firstLine="720"/>
        <w:jc w:val="both"/>
        <w:rPr>
          <w:rFonts w:asciiTheme="majorBidi" w:hAnsiTheme="majorBidi" w:cstheme="majorBidi"/>
          <w:sz w:val="28"/>
          <w:szCs w:val="28"/>
          <w:lang w:val="en-US"/>
        </w:rPr>
      </w:pPr>
      <w:r>
        <w:rPr>
          <w:rFonts w:asciiTheme="majorBidi" w:hAnsiTheme="majorBidi" w:cstheme="majorBidi"/>
          <w:sz w:val="28"/>
          <w:szCs w:val="28"/>
          <w:lang w:val="en-US"/>
        </w:rPr>
        <w:t>The S</w:t>
      </w:r>
      <w:r w:rsidR="00D07126" w:rsidRPr="00E44681">
        <w:rPr>
          <w:rFonts w:asciiTheme="majorBidi" w:hAnsiTheme="majorBidi" w:cstheme="majorBidi"/>
          <w:sz w:val="28"/>
          <w:szCs w:val="28"/>
          <w:lang w:val="en-US"/>
        </w:rPr>
        <w:t xml:space="preserve">haria </w:t>
      </w:r>
      <w:r>
        <w:rPr>
          <w:rFonts w:asciiTheme="majorBidi" w:hAnsiTheme="majorBidi" w:cstheme="majorBidi"/>
          <w:sz w:val="28"/>
          <w:szCs w:val="28"/>
          <w:lang w:val="en-US"/>
        </w:rPr>
        <w:t>Courts and U</w:t>
      </w:r>
      <w:r w:rsidR="00D07126" w:rsidRPr="00E44681">
        <w:rPr>
          <w:rFonts w:asciiTheme="majorBidi" w:hAnsiTheme="majorBidi" w:cstheme="majorBidi"/>
          <w:sz w:val="28"/>
          <w:szCs w:val="28"/>
          <w:lang w:val="en-US"/>
        </w:rPr>
        <w:t xml:space="preserve">pper </w:t>
      </w:r>
      <w:r>
        <w:rPr>
          <w:rFonts w:asciiTheme="majorBidi" w:hAnsiTheme="majorBidi" w:cstheme="majorBidi"/>
          <w:sz w:val="28"/>
          <w:szCs w:val="28"/>
          <w:lang w:val="en-US"/>
        </w:rPr>
        <w:t>S</w:t>
      </w:r>
      <w:r w:rsidR="00360349" w:rsidRPr="00E44681">
        <w:rPr>
          <w:rFonts w:asciiTheme="majorBidi" w:hAnsiTheme="majorBidi" w:cstheme="majorBidi"/>
          <w:sz w:val="28"/>
          <w:szCs w:val="28"/>
          <w:lang w:val="en-US"/>
        </w:rPr>
        <w:t xml:space="preserve">haria </w:t>
      </w:r>
      <w:r>
        <w:rPr>
          <w:rFonts w:asciiTheme="majorBidi" w:hAnsiTheme="majorBidi" w:cstheme="majorBidi"/>
          <w:sz w:val="28"/>
          <w:szCs w:val="28"/>
          <w:lang w:val="en-US"/>
        </w:rPr>
        <w:t>C</w:t>
      </w:r>
      <w:r w:rsidR="00360349" w:rsidRPr="00E44681">
        <w:rPr>
          <w:rFonts w:asciiTheme="majorBidi" w:hAnsiTheme="majorBidi" w:cstheme="majorBidi"/>
          <w:sz w:val="28"/>
          <w:szCs w:val="28"/>
          <w:lang w:val="en-US"/>
        </w:rPr>
        <w:t>ourts Kano state for example derives their validi</w:t>
      </w:r>
      <w:r>
        <w:rPr>
          <w:rFonts w:asciiTheme="majorBidi" w:hAnsiTheme="majorBidi" w:cstheme="majorBidi"/>
          <w:sz w:val="28"/>
          <w:szCs w:val="28"/>
          <w:lang w:val="en-US"/>
        </w:rPr>
        <w:t>ty from the provisions of S.9 Sharia Courts</w:t>
      </w:r>
      <w:r w:rsidR="00360349" w:rsidRPr="00E44681">
        <w:rPr>
          <w:rFonts w:asciiTheme="majorBidi" w:hAnsiTheme="majorBidi" w:cstheme="majorBidi"/>
          <w:sz w:val="28"/>
          <w:szCs w:val="28"/>
          <w:lang w:val="en-US"/>
        </w:rPr>
        <w:t xml:space="preserve"> Law 2000. </w:t>
      </w:r>
    </w:p>
    <w:p w:rsidR="004E32A8" w:rsidRPr="00E44681" w:rsidRDefault="003915AC" w:rsidP="00A11746">
      <w:pPr>
        <w:spacing w:line="360" w:lineRule="auto"/>
        <w:ind w:firstLine="720"/>
        <w:jc w:val="both"/>
        <w:rPr>
          <w:rFonts w:asciiTheme="majorBidi" w:hAnsiTheme="majorBidi" w:cstheme="majorBidi"/>
          <w:sz w:val="28"/>
          <w:szCs w:val="28"/>
          <w:lang w:val="en-US"/>
        </w:rPr>
      </w:pPr>
      <w:r>
        <w:rPr>
          <w:rFonts w:asciiTheme="majorBidi" w:hAnsiTheme="majorBidi" w:cstheme="majorBidi"/>
          <w:sz w:val="28"/>
          <w:szCs w:val="28"/>
          <w:lang w:val="en-US"/>
        </w:rPr>
        <w:t>The C</w:t>
      </w:r>
      <w:r w:rsidR="00D07126" w:rsidRPr="00E44681">
        <w:rPr>
          <w:rFonts w:asciiTheme="majorBidi" w:hAnsiTheme="majorBidi" w:cstheme="majorBidi"/>
          <w:sz w:val="28"/>
          <w:szCs w:val="28"/>
          <w:lang w:val="en-US"/>
        </w:rPr>
        <w:t xml:space="preserve">onstitution of the </w:t>
      </w:r>
      <w:r>
        <w:rPr>
          <w:rFonts w:asciiTheme="majorBidi" w:hAnsiTheme="majorBidi" w:cstheme="majorBidi"/>
          <w:sz w:val="28"/>
          <w:szCs w:val="28"/>
          <w:lang w:val="en-US"/>
        </w:rPr>
        <w:t>Federal R</w:t>
      </w:r>
      <w:r w:rsidR="00D07126" w:rsidRPr="00E44681">
        <w:rPr>
          <w:rFonts w:asciiTheme="majorBidi" w:hAnsiTheme="majorBidi" w:cstheme="majorBidi"/>
          <w:sz w:val="28"/>
          <w:szCs w:val="28"/>
          <w:lang w:val="en-US"/>
        </w:rPr>
        <w:t>epublic of Nigeria (1999) provided a plac</w:t>
      </w:r>
      <w:r w:rsidR="00360349" w:rsidRPr="00E44681">
        <w:rPr>
          <w:rFonts w:asciiTheme="majorBidi" w:hAnsiTheme="majorBidi" w:cstheme="majorBidi"/>
          <w:sz w:val="28"/>
          <w:szCs w:val="28"/>
          <w:lang w:val="en-US"/>
        </w:rPr>
        <w:t>e for the application of sharia</w:t>
      </w:r>
      <w:r w:rsidR="00E95DDD" w:rsidRPr="00E44681">
        <w:rPr>
          <w:rFonts w:asciiTheme="majorBidi" w:hAnsiTheme="majorBidi" w:cstheme="majorBidi"/>
          <w:sz w:val="28"/>
          <w:szCs w:val="28"/>
          <w:lang w:val="en-US"/>
        </w:rPr>
        <w:t xml:space="preserve"> </w:t>
      </w:r>
      <w:r w:rsidR="00A11746">
        <w:rPr>
          <w:rFonts w:asciiTheme="majorBidi" w:hAnsiTheme="majorBidi" w:cstheme="majorBidi"/>
          <w:sz w:val="28"/>
          <w:szCs w:val="28"/>
          <w:lang w:val="en-US"/>
        </w:rPr>
        <w:t>law in the Sharia Courts of Appeal, Court of Appeal and the S</w:t>
      </w:r>
      <w:r w:rsidR="00360349" w:rsidRPr="00E44681">
        <w:rPr>
          <w:rFonts w:asciiTheme="majorBidi" w:hAnsiTheme="majorBidi" w:cstheme="majorBidi"/>
          <w:sz w:val="28"/>
          <w:szCs w:val="28"/>
          <w:lang w:val="en-US"/>
        </w:rPr>
        <w:t xml:space="preserve">upreme </w:t>
      </w:r>
      <w:r w:rsidR="00A11746">
        <w:rPr>
          <w:rFonts w:asciiTheme="majorBidi" w:hAnsiTheme="majorBidi" w:cstheme="majorBidi"/>
          <w:sz w:val="28"/>
          <w:szCs w:val="28"/>
          <w:lang w:val="en-US"/>
        </w:rPr>
        <w:t>C</w:t>
      </w:r>
      <w:r w:rsidR="00360349" w:rsidRPr="00E44681">
        <w:rPr>
          <w:rFonts w:asciiTheme="majorBidi" w:hAnsiTheme="majorBidi" w:cstheme="majorBidi"/>
          <w:sz w:val="28"/>
          <w:szCs w:val="28"/>
          <w:lang w:val="en-US"/>
        </w:rPr>
        <w:t>ourt as this will be discussed later in this paper.</w:t>
      </w:r>
    </w:p>
    <w:p w:rsidR="00360349" w:rsidRPr="00E44681" w:rsidRDefault="00360349" w:rsidP="0016121F">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Sharia used to be categorized as a customary law in Nigeria. The positions of this thinking was changed given the judicial pronouncement by the supreme court in the case of </w:t>
      </w:r>
      <w:r w:rsidRPr="00FC2CB5">
        <w:rPr>
          <w:rFonts w:asciiTheme="majorBidi" w:hAnsiTheme="majorBidi" w:cstheme="majorBidi"/>
          <w:b/>
          <w:bCs/>
          <w:sz w:val="28"/>
          <w:szCs w:val="28"/>
          <w:lang w:val="en-US"/>
        </w:rPr>
        <w:t>A</w:t>
      </w:r>
      <w:r w:rsidR="0016121F" w:rsidRPr="00FC2CB5">
        <w:rPr>
          <w:rFonts w:asciiTheme="majorBidi" w:hAnsiTheme="majorBidi" w:cstheme="majorBidi"/>
          <w:b/>
          <w:bCs/>
          <w:sz w:val="28"/>
          <w:szCs w:val="28"/>
          <w:lang w:val="en-US"/>
        </w:rPr>
        <w:t xml:space="preserve">lkamawa </w:t>
      </w:r>
      <w:r w:rsidRPr="00FC2CB5">
        <w:rPr>
          <w:rFonts w:asciiTheme="majorBidi" w:hAnsiTheme="majorBidi" w:cstheme="majorBidi"/>
          <w:b/>
          <w:bCs/>
          <w:sz w:val="28"/>
          <w:szCs w:val="28"/>
          <w:lang w:val="en-US"/>
        </w:rPr>
        <w:t xml:space="preserve"> V</w:t>
      </w:r>
      <w:r w:rsidR="0016121F" w:rsidRPr="00FC2CB5">
        <w:rPr>
          <w:rFonts w:asciiTheme="majorBidi" w:hAnsiTheme="majorBidi" w:cstheme="majorBidi"/>
          <w:b/>
          <w:bCs/>
          <w:sz w:val="28"/>
          <w:szCs w:val="28"/>
          <w:lang w:val="en-US"/>
        </w:rPr>
        <w:t>.</w:t>
      </w:r>
      <w:r w:rsidRPr="00FC2CB5">
        <w:rPr>
          <w:rFonts w:asciiTheme="majorBidi" w:hAnsiTheme="majorBidi" w:cstheme="majorBidi"/>
          <w:b/>
          <w:bCs/>
          <w:sz w:val="28"/>
          <w:szCs w:val="28"/>
          <w:lang w:val="en-US"/>
        </w:rPr>
        <w:t xml:space="preserve"> Bello </w:t>
      </w:r>
      <w:r w:rsidR="0016121F" w:rsidRPr="00FC2CB5">
        <w:rPr>
          <w:rFonts w:asciiTheme="majorBidi" w:hAnsiTheme="majorBidi" w:cstheme="majorBidi"/>
          <w:b/>
          <w:bCs/>
          <w:sz w:val="28"/>
          <w:szCs w:val="28"/>
          <w:lang w:val="en-US"/>
        </w:rPr>
        <w:t xml:space="preserve">and </w:t>
      </w:r>
      <w:r w:rsidR="00200155" w:rsidRPr="00FC2CB5">
        <w:rPr>
          <w:rFonts w:asciiTheme="majorBidi" w:hAnsiTheme="majorBidi" w:cstheme="majorBidi"/>
          <w:b/>
          <w:bCs/>
          <w:sz w:val="28"/>
          <w:szCs w:val="28"/>
          <w:lang w:val="en-US"/>
        </w:rPr>
        <w:t>A</w:t>
      </w:r>
      <w:r w:rsidR="0016121F" w:rsidRPr="00FC2CB5">
        <w:rPr>
          <w:rFonts w:asciiTheme="majorBidi" w:hAnsiTheme="majorBidi" w:cstheme="majorBidi"/>
          <w:b/>
          <w:bCs/>
          <w:sz w:val="28"/>
          <w:szCs w:val="28"/>
          <w:lang w:val="en-US"/>
        </w:rPr>
        <w:t>nother</w:t>
      </w:r>
      <w:r w:rsidR="00200155" w:rsidRPr="00FC2CB5">
        <w:rPr>
          <w:rStyle w:val="FootnoteReference"/>
          <w:rFonts w:asciiTheme="majorBidi" w:hAnsiTheme="majorBidi" w:cstheme="majorBidi"/>
          <w:b/>
          <w:bCs/>
          <w:sz w:val="28"/>
          <w:szCs w:val="28"/>
          <w:lang w:val="en-US"/>
        </w:rPr>
        <w:footnoteReference w:id="8"/>
      </w:r>
    </w:p>
    <w:p w:rsidR="004C597A" w:rsidRPr="00E44681" w:rsidRDefault="00360349" w:rsidP="00200155">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Wali J</w:t>
      </w:r>
      <w:r w:rsidR="00200155">
        <w:rPr>
          <w:rFonts w:asciiTheme="majorBidi" w:hAnsiTheme="majorBidi" w:cstheme="majorBidi"/>
          <w:sz w:val="28"/>
          <w:szCs w:val="28"/>
          <w:lang w:val="en-US"/>
        </w:rPr>
        <w:t>SC</w:t>
      </w:r>
      <w:r w:rsidRPr="00E44681">
        <w:rPr>
          <w:rFonts w:asciiTheme="majorBidi" w:hAnsiTheme="majorBidi" w:cstheme="majorBidi"/>
          <w:sz w:val="28"/>
          <w:szCs w:val="28"/>
          <w:lang w:val="en-US"/>
        </w:rPr>
        <w:t xml:space="preserve"> has this to say</w:t>
      </w:r>
      <w:r w:rsidR="00200155">
        <w:rPr>
          <w:rFonts w:asciiTheme="majorBidi" w:hAnsiTheme="majorBidi" w:cstheme="majorBidi"/>
          <w:sz w:val="28"/>
          <w:szCs w:val="28"/>
          <w:lang w:val="en-US"/>
        </w:rPr>
        <w:t>,</w:t>
      </w:r>
    </w:p>
    <w:p w:rsidR="004C597A" w:rsidRPr="00E44681" w:rsidRDefault="008254B3" w:rsidP="008254B3">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w:t>
      </w:r>
      <w:r w:rsidR="00200155">
        <w:rPr>
          <w:rFonts w:asciiTheme="majorBidi" w:hAnsiTheme="majorBidi" w:cstheme="majorBidi"/>
          <w:sz w:val="28"/>
          <w:szCs w:val="28"/>
          <w:lang w:val="en-US"/>
        </w:rPr>
        <w:t>t</w:t>
      </w:r>
      <w:r>
        <w:rPr>
          <w:rFonts w:asciiTheme="majorBidi" w:hAnsiTheme="majorBidi" w:cstheme="majorBidi"/>
          <w:sz w:val="28"/>
          <w:szCs w:val="28"/>
          <w:lang w:val="en-US"/>
        </w:rPr>
        <w:t>he Islam</w:t>
      </w:r>
      <w:r w:rsidR="00F173B8">
        <w:rPr>
          <w:rFonts w:asciiTheme="majorBidi" w:hAnsiTheme="majorBidi" w:cstheme="majorBidi"/>
          <w:sz w:val="28"/>
          <w:szCs w:val="28"/>
          <w:lang w:val="en-US"/>
        </w:rPr>
        <w:t>ic</w:t>
      </w:r>
      <w:r>
        <w:rPr>
          <w:rFonts w:asciiTheme="majorBidi" w:hAnsiTheme="majorBidi" w:cstheme="majorBidi"/>
          <w:sz w:val="28"/>
          <w:szCs w:val="28"/>
          <w:lang w:val="en-US"/>
        </w:rPr>
        <w:t xml:space="preserve"> </w:t>
      </w:r>
      <w:r w:rsidR="00200155">
        <w:rPr>
          <w:rFonts w:asciiTheme="majorBidi" w:hAnsiTheme="majorBidi" w:cstheme="majorBidi"/>
          <w:sz w:val="28"/>
          <w:szCs w:val="28"/>
          <w:lang w:val="en-US"/>
        </w:rPr>
        <w:t xml:space="preserve">law is not </w:t>
      </w:r>
      <w:r>
        <w:rPr>
          <w:rFonts w:asciiTheme="majorBidi" w:hAnsiTheme="majorBidi" w:cstheme="majorBidi"/>
          <w:sz w:val="28"/>
          <w:szCs w:val="28"/>
          <w:lang w:val="en-US"/>
        </w:rPr>
        <w:t>the same as Customary law as it does not belong to any particular tribe. It is a complete system universal law, more certain and permanent and more universal than English common law”</w:t>
      </w:r>
      <w:r w:rsidR="004C597A" w:rsidRPr="00E44681">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                               </w:t>
      </w:r>
    </w:p>
    <w:p w:rsidR="00F53E49" w:rsidRPr="00E44681" w:rsidRDefault="004C597A" w:rsidP="008254B3">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Thus sharia law is now seen as a distinct universal legal system which is ap</w:t>
      </w:r>
      <w:r w:rsidR="008254B3">
        <w:rPr>
          <w:rFonts w:asciiTheme="majorBidi" w:hAnsiTheme="majorBidi" w:cstheme="majorBidi"/>
          <w:sz w:val="28"/>
          <w:szCs w:val="28"/>
          <w:lang w:val="en-US"/>
        </w:rPr>
        <w:t>plicable in all court</w:t>
      </w:r>
      <w:r w:rsidR="00FA0E99">
        <w:rPr>
          <w:rFonts w:asciiTheme="majorBidi" w:hAnsiTheme="majorBidi" w:cstheme="majorBidi"/>
          <w:sz w:val="28"/>
          <w:szCs w:val="28"/>
          <w:lang w:val="en-US"/>
        </w:rPr>
        <w:t>s</w:t>
      </w:r>
      <w:r w:rsidR="008254B3">
        <w:rPr>
          <w:rFonts w:asciiTheme="majorBidi" w:hAnsiTheme="majorBidi" w:cstheme="majorBidi"/>
          <w:sz w:val="28"/>
          <w:szCs w:val="28"/>
          <w:lang w:val="en-US"/>
        </w:rPr>
        <w:t xml:space="preserve"> with vested</w:t>
      </w:r>
      <w:r w:rsidRPr="00E44681">
        <w:rPr>
          <w:rFonts w:asciiTheme="majorBidi" w:hAnsiTheme="majorBidi" w:cstheme="majorBidi"/>
          <w:sz w:val="28"/>
          <w:szCs w:val="28"/>
          <w:lang w:val="en-US"/>
        </w:rPr>
        <w:t xml:space="preserve"> jurisdiction.</w:t>
      </w:r>
    </w:p>
    <w:p w:rsidR="00A44E6C" w:rsidRPr="00E44681" w:rsidRDefault="00A44E6C" w:rsidP="008B7BB0">
      <w:pPr>
        <w:spacing w:line="360" w:lineRule="auto"/>
        <w:jc w:val="both"/>
        <w:rPr>
          <w:rFonts w:asciiTheme="majorBidi" w:hAnsiTheme="majorBidi" w:cstheme="majorBidi"/>
          <w:sz w:val="28"/>
          <w:szCs w:val="28"/>
          <w:lang w:val="en-US"/>
        </w:rPr>
      </w:pPr>
    </w:p>
    <w:p w:rsidR="00F53E49" w:rsidRPr="00A26336" w:rsidRDefault="004E32A8" w:rsidP="008B7BB0">
      <w:pPr>
        <w:spacing w:line="360" w:lineRule="auto"/>
        <w:jc w:val="both"/>
        <w:rPr>
          <w:rFonts w:asciiTheme="majorBidi" w:hAnsiTheme="majorBidi" w:cstheme="majorBidi"/>
          <w:b/>
          <w:bCs/>
          <w:sz w:val="28"/>
          <w:szCs w:val="28"/>
          <w:u w:val="single"/>
          <w:lang w:val="en-US"/>
        </w:rPr>
      </w:pPr>
      <w:r w:rsidRPr="00A26336">
        <w:rPr>
          <w:rFonts w:asciiTheme="majorBidi" w:hAnsiTheme="majorBidi" w:cstheme="majorBidi"/>
          <w:b/>
          <w:bCs/>
          <w:sz w:val="28"/>
          <w:szCs w:val="28"/>
          <w:u w:val="single"/>
          <w:lang w:val="en-US"/>
        </w:rPr>
        <w:t>DEFINITION OF JURISDICTION</w:t>
      </w:r>
    </w:p>
    <w:p w:rsidR="00F53E49" w:rsidRPr="00E44681" w:rsidRDefault="00F53E49" w:rsidP="00106D3D">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Jurisdiction has been</w:t>
      </w:r>
      <w:r w:rsidR="00106D3D">
        <w:rPr>
          <w:rFonts w:asciiTheme="majorBidi" w:hAnsiTheme="majorBidi" w:cstheme="majorBidi"/>
          <w:sz w:val="28"/>
          <w:szCs w:val="28"/>
          <w:lang w:val="en-US"/>
        </w:rPr>
        <w:t xml:space="preserve"> literally</w:t>
      </w:r>
      <w:r w:rsidRPr="00E44681">
        <w:rPr>
          <w:rFonts w:asciiTheme="majorBidi" w:hAnsiTheme="majorBidi" w:cstheme="majorBidi"/>
          <w:sz w:val="28"/>
          <w:szCs w:val="28"/>
          <w:lang w:val="en-US"/>
        </w:rPr>
        <w:t xml:space="preserve"> defined as</w:t>
      </w:r>
      <w:r w:rsidR="00106D3D">
        <w:rPr>
          <w:rFonts w:asciiTheme="majorBidi" w:hAnsiTheme="majorBidi" w:cstheme="majorBidi"/>
          <w:sz w:val="28"/>
          <w:szCs w:val="28"/>
          <w:lang w:val="en-US"/>
        </w:rPr>
        <w:t xml:space="preserve"> legal authority, extends of power; distric</w:t>
      </w:r>
      <w:r w:rsidR="001C602F">
        <w:rPr>
          <w:rFonts w:asciiTheme="majorBidi" w:hAnsiTheme="majorBidi" w:cstheme="majorBidi"/>
          <w:sz w:val="28"/>
          <w:szCs w:val="28"/>
          <w:lang w:val="en-US"/>
        </w:rPr>
        <w:t>t</w:t>
      </w:r>
      <w:r w:rsidR="00106D3D">
        <w:rPr>
          <w:rFonts w:asciiTheme="majorBidi" w:hAnsiTheme="majorBidi" w:cstheme="majorBidi"/>
          <w:sz w:val="28"/>
          <w:szCs w:val="28"/>
          <w:lang w:val="en-US"/>
        </w:rPr>
        <w:t xml:space="preserve"> over which any authority </w:t>
      </w:r>
      <w:r w:rsidR="001C602F">
        <w:rPr>
          <w:rFonts w:asciiTheme="majorBidi" w:hAnsiTheme="majorBidi" w:cstheme="majorBidi"/>
          <w:sz w:val="28"/>
          <w:szCs w:val="28"/>
          <w:lang w:val="en-US"/>
        </w:rPr>
        <w:t>extends</w:t>
      </w:r>
      <w:r w:rsidRPr="00E44681">
        <w:rPr>
          <w:rFonts w:asciiTheme="majorBidi" w:hAnsiTheme="majorBidi" w:cstheme="majorBidi"/>
          <w:sz w:val="28"/>
          <w:szCs w:val="28"/>
          <w:lang w:val="en-US"/>
        </w:rPr>
        <w:t>.</w:t>
      </w:r>
      <w:r w:rsidR="00106D3D">
        <w:rPr>
          <w:rStyle w:val="FootnoteReference"/>
          <w:rFonts w:asciiTheme="majorBidi" w:hAnsiTheme="majorBidi" w:cstheme="majorBidi"/>
          <w:sz w:val="28"/>
          <w:szCs w:val="28"/>
          <w:lang w:val="en-US"/>
        </w:rPr>
        <w:footnoteReference w:id="9"/>
      </w:r>
      <w:r w:rsidRPr="00E44681">
        <w:rPr>
          <w:rFonts w:asciiTheme="majorBidi" w:hAnsiTheme="majorBidi" w:cstheme="majorBidi"/>
          <w:sz w:val="28"/>
          <w:szCs w:val="28"/>
          <w:lang w:val="en-US"/>
        </w:rPr>
        <w:t xml:space="preserve"> The synonyms of jurisdiction among others, includes, authority, power, central, dominion, command or sovereignty.</w:t>
      </w:r>
    </w:p>
    <w:p w:rsidR="00F53E49" w:rsidRPr="00E44681" w:rsidRDefault="00F53E49" w:rsidP="00680C24">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Jurisdiction in a legal parlance means a court’s power to decide</w:t>
      </w:r>
      <w:r w:rsidR="00680C24">
        <w:rPr>
          <w:rFonts w:asciiTheme="majorBidi" w:hAnsiTheme="majorBidi" w:cstheme="majorBidi"/>
          <w:sz w:val="28"/>
          <w:szCs w:val="28"/>
          <w:lang w:val="en-US"/>
        </w:rPr>
        <w:t xml:space="preserve"> matters presented to it and to enforce its decisions</w:t>
      </w:r>
      <w:r w:rsidRPr="00E44681">
        <w:rPr>
          <w:rFonts w:asciiTheme="majorBidi" w:hAnsiTheme="majorBidi" w:cstheme="majorBidi"/>
          <w:sz w:val="28"/>
          <w:szCs w:val="28"/>
          <w:lang w:val="en-US"/>
        </w:rPr>
        <w:t>.</w:t>
      </w:r>
      <w:r w:rsidR="00680C24">
        <w:rPr>
          <w:rStyle w:val="FootnoteReference"/>
          <w:rFonts w:asciiTheme="majorBidi" w:hAnsiTheme="majorBidi" w:cstheme="majorBidi"/>
          <w:sz w:val="28"/>
          <w:szCs w:val="28"/>
          <w:lang w:val="en-US"/>
        </w:rPr>
        <w:footnoteReference w:id="10"/>
      </w:r>
    </w:p>
    <w:p w:rsidR="00920DFA" w:rsidRDefault="00F53E49" w:rsidP="005D68D7">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w:t>
      </w:r>
    </w:p>
    <w:p w:rsidR="00F53E49" w:rsidRPr="00E44681" w:rsidRDefault="00680C24" w:rsidP="005D68D7">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It has also been defined as</w:t>
      </w:r>
      <w:r w:rsidR="00920DFA">
        <w:rPr>
          <w:rFonts w:asciiTheme="majorBidi" w:hAnsiTheme="majorBidi" w:cstheme="majorBidi"/>
          <w:sz w:val="28"/>
          <w:szCs w:val="28"/>
          <w:lang w:val="en-US"/>
        </w:rPr>
        <w:t>;</w:t>
      </w:r>
    </w:p>
    <w:p w:rsidR="00A44E6C" w:rsidRPr="00E44681" w:rsidRDefault="00F53E49"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“the power of the court to decide a matter in controversy and presupposes the existence of a duly constituted court with control over the subject matter and the parties. It also defines the powers of courts to acquire into facts, apply the law, make decisions and declare judgement”.</w:t>
      </w:r>
      <w:r w:rsidR="00920DFA">
        <w:rPr>
          <w:rStyle w:val="FootnoteReference"/>
          <w:rFonts w:asciiTheme="majorBidi" w:hAnsiTheme="majorBidi" w:cstheme="majorBidi"/>
          <w:sz w:val="28"/>
          <w:szCs w:val="28"/>
          <w:lang w:val="en-US"/>
        </w:rPr>
        <w:footnoteReference w:id="11"/>
      </w:r>
    </w:p>
    <w:p w:rsidR="005553DD" w:rsidRPr="00E44681" w:rsidRDefault="00A44E6C" w:rsidP="00920DFA">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Jurisdiction is the factor for the competence of a court to hear and determine a matter, court that have no jurisdiction lacks competence. It has been defined in the case of </w:t>
      </w:r>
      <w:r w:rsidR="00325422" w:rsidRPr="00743F01">
        <w:rPr>
          <w:rFonts w:asciiTheme="majorBidi" w:hAnsiTheme="majorBidi" w:cstheme="majorBidi"/>
          <w:b/>
          <w:bCs/>
          <w:sz w:val="28"/>
          <w:szCs w:val="28"/>
          <w:lang w:val="en-US"/>
        </w:rPr>
        <w:t xml:space="preserve">Gabriel </w:t>
      </w:r>
      <w:r w:rsidRPr="00743F01">
        <w:rPr>
          <w:rFonts w:asciiTheme="majorBidi" w:hAnsiTheme="majorBidi" w:cstheme="majorBidi"/>
          <w:b/>
          <w:bCs/>
          <w:sz w:val="28"/>
          <w:szCs w:val="28"/>
          <w:lang w:val="en-US"/>
        </w:rPr>
        <w:t xml:space="preserve">Madukolu and Ors Vs </w:t>
      </w:r>
      <w:r w:rsidR="00325422" w:rsidRPr="00743F01">
        <w:rPr>
          <w:rFonts w:asciiTheme="majorBidi" w:hAnsiTheme="majorBidi" w:cstheme="majorBidi"/>
          <w:b/>
          <w:bCs/>
          <w:sz w:val="28"/>
          <w:szCs w:val="28"/>
          <w:lang w:val="en-US"/>
        </w:rPr>
        <w:t xml:space="preserve">Johnson </w:t>
      </w:r>
      <w:r w:rsidRPr="00743F01">
        <w:rPr>
          <w:rFonts w:asciiTheme="majorBidi" w:hAnsiTheme="majorBidi" w:cstheme="majorBidi"/>
          <w:b/>
          <w:bCs/>
          <w:sz w:val="28"/>
          <w:szCs w:val="28"/>
          <w:lang w:val="en-US"/>
        </w:rPr>
        <w:t>Nkendilim.</w:t>
      </w:r>
      <w:r w:rsidR="00325422" w:rsidRPr="00743F01">
        <w:rPr>
          <w:rStyle w:val="FootnoteReference"/>
          <w:rFonts w:asciiTheme="majorBidi" w:hAnsiTheme="majorBidi" w:cstheme="majorBidi"/>
          <w:b/>
          <w:bCs/>
          <w:sz w:val="28"/>
          <w:szCs w:val="28"/>
          <w:lang w:val="en-US"/>
        </w:rPr>
        <w:footnoteReference w:id="12"/>
      </w:r>
    </w:p>
    <w:p w:rsidR="00A44E6C" w:rsidRPr="00E44681" w:rsidRDefault="00A44E6C"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That, a court is competent when;</w:t>
      </w:r>
    </w:p>
    <w:p w:rsidR="00A44E6C" w:rsidRPr="00E44681" w:rsidRDefault="00A44E6C" w:rsidP="008B7BB0">
      <w:pPr>
        <w:pStyle w:val="ListParagraph"/>
        <w:numPr>
          <w:ilvl w:val="0"/>
          <w:numId w:val="2"/>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It is properly constituted as regards numbers and qualification of the members of the bench, and no member is disqualified for one reason or the other; and</w:t>
      </w:r>
    </w:p>
    <w:p w:rsidR="00A44E6C" w:rsidRPr="00E44681" w:rsidRDefault="00A44E6C" w:rsidP="008B7BB0">
      <w:pPr>
        <w:pStyle w:val="ListParagraph"/>
        <w:numPr>
          <w:ilvl w:val="0"/>
          <w:numId w:val="2"/>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The subject matter of the case is within its jurisdiction, and there is no future in the case which prevent the court from exercising its jurisdiction;</w:t>
      </w:r>
    </w:p>
    <w:p w:rsidR="00A44E6C" w:rsidRDefault="00A44E6C" w:rsidP="008B7BB0">
      <w:pPr>
        <w:pStyle w:val="ListParagraph"/>
        <w:numPr>
          <w:ilvl w:val="0"/>
          <w:numId w:val="2"/>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The case comes before the court initially by due process of law, and upon fulfilment of any condition precedent to the exercise of jurisdiction.</w:t>
      </w:r>
    </w:p>
    <w:p w:rsidR="006B02DF" w:rsidRDefault="006B02DF" w:rsidP="00743F01">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As Per Hon. Justice Ngwuta JSC in </w:t>
      </w:r>
      <w:r w:rsidRPr="00206119">
        <w:rPr>
          <w:rFonts w:asciiTheme="majorBidi" w:hAnsiTheme="majorBidi" w:cstheme="majorBidi"/>
          <w:b/>
          <w:bCs/>
          <w:sz w:val="28"/>
          <w:szCs w:val="28"/>
          <w:lang w:val="en-US"/>
        </w:rPr>
        <w:t>S</w:t>
      </w:r>
      <w:r w:rsidR="00743F01" w:rsidRPr="00206119">
        <w:rPr>
          <w:rFonts w:asciiTheme="majorBidi" w:hAnsiTheme="majorBidi" w:cstheme="majorBidi"/>
          <w:b/>
          <w:bCs/>
          <w:sz w:val="28"/>
          <w:szCs w:val="28"/>
          <w:lang w:val="en-US"/>
        </w:rPr>
        <w:t>ociety bis V. Charzin Charzin ind. Lrd</w:t>
      </w:r>
      <w:r w:rsidRPr="00206119">
        <w:rPr>
          <w:rFonts w:asciiTheme="majorBidi" w:hAnsiTheme="majorBidi" w:cstheme="majorBidi"/>
          <w:b/>
          <w:bCs/>
          <w:sz w:val="28"/>
          <w:szCs w:val="28"/>
          <w:lang w:val="en-US"/>
        </w:rPr>
        <w:t>.</w:t>
      </w:r>
      <w:r w:rsidRPr="00206119">
        <w:rPr>
          <w:rStyle w:val="FootnoteReference"/>
          <w:rFonts w:asciiTheme="majorBidi" w:hAnsiTheme="majorBidi" w:cstheme="majorBidi"/>
          <w:b/>
          <w:bCs/>
          <w:sz w:val="28"/>
          <w:szCs w:val="28"/>
          <w:lang w:val="en-US"/>
        </w:rPr>
        <w:footnoteReference w:id="13"/>
      </w:r>
      <w:r w:rsidR="00446854">
        <w:rPr>
          <w:rFonts w:asciiTheme="majorBidi" w:hAnsiTheme="majorBidi" w:cstheme="majorBidi"/>
          <w:sz w:val="28"/>
          <w:szCs w:val="28"/>
          <w:lang w:val="en-US"/>
        </w:rPr>
        <w:t xml:space="preserve"> Said</w:t>
      </w:r>
    </w:p>
    <w:p w:rsidR="00446854" w:rsidRDefault="00446854" w:rsidP="006B02DF">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“the jurisdiction of a court is defined as the dignity which the court has to do justice in a case or complaint brought before it. It is the limit imposed upon the power of a validly constituted court to hear and determine issues with reference to the subject matter and the relief sought”</w:t>
      </w:r>
    </w:p>
    <w:p w:rsidR="00446854" w:rsidRPr="006B02DF" w:rsidRDefault="00446854" w:rsidP="006B02DF">
      <w:pPr>
        <w:spacing w:line="360" w:lineRule="auto"/>
        <w:jc w:val="both"/>
        <w:rPr>
          <w:rFonts w:asciiTheme="majorBidi" w:hAnsiTheme="majorBidi" w:cstheme="majorBidi"/>
          <w:sz w:val="28"/>
          <w:szCs w:val="28"/>
          <w:lang w:val="en-US"/>
        </w:rPr>
      </w:pPr>
    </w:p>
    <w:p w:rsidR="005553DD" w:rsidRPr="00E44681" w:rsidRDefault="00336ADA"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Knowledge of jurisdiction is very fundamental to all judicial proceedings where a court lacks jurisdiction, its proceedings no matter just and fair the decision was, it shall be a nullity and void.</w:t>
      </w:r>
    </w:p>
    <w:p w:rsidR="00336ADA" w:rsidRPr="00E44681" w:rsidRDefault="00336ADA" w:rsidP="00914282">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The pr</w:t>
      </w:r>
      <w:r w:rsidR="00325422">
        <w:rPr>
          <w:rFonts w:asciiTheme="majorBidi" w:hAnsiTheme="majorBidi" w:cstheme="majorBidi"/>
          <w:sz w:val="28"/>
          <w:szCs w:val="28"/>
          <w:lang w:val="en-US"/>
        </w:rPr>
        <w:t>inciple of jurisdiction is not al</w:t>
      </w:r>
      <w:r w:rsidR="00325422" w:rsidRPr="00E44681">
        <w:rPr>
          <w:rFonts w:asciiTheme="majorBidi" w:hAnsiTheme="majorBidi" w:cstheme="majorBidi"/>
          <w:sz w:val="28"/>
          <w:szCs w:val="28"/>
          <w:lang w:val="en-US"/>
        </w:rPr>
        <w:t>i</w:t>
      </w:r>
      <w:r w:rsidR="00325422">
        <w:rPr>
          <w:rFonts w:asciiTheme="majorBidi" w:hAnsiTheme="majorBidi" w:cstheme="majorBidi"/>
          <w:sz w:val="28"/>
          <w:szCs w:val="28"/>
          <w:lang w:val="en-US"/>
        </w:rPr>
        <w:t>e</w:t>
      </w:r>
      <w:r w:rsidR="00325422" w:rsidRPr="00E44681">
        <w:rPr>
          <w:rFonts w:asciiTheme="majorBidi" w:hAnsiTheme="majorBidi" w:cstheme="majorBidi"/>
          <w:sz w:val="28"/>
          <w:szCs w:val="28"/>
          <w:lang w:val="en-US"/>
        </w:rPr>
        <w:t>n</w:t>
      </w:r>
      <w:r w:rsidR="00325422">
        <w:rPr>
          <w:rFonts w:asciiTheme="majorBidi" w:hAnsiTheme="majorBidi" w:cstheme="majorBidi"/>
          <w:sz w:val="28"/>
          <w:szCs w:val="28"/>
          <w:lang w:val="en-US"/>
        </w:rPr>
        <w:t xml:space="preserve"> to S</w:t>
      </w:r>
      <w:r w:rsidRPr="00E44681">
        <w:rPr>
          <w:rFonts w:asciiTheme="majorBidi" w:hAnsiTheme="majorBidi" w:cstheme="majorBidi"/>
          <w:sz w:val="28"/>
          <w:szCs w:val="28"/>
          <w:lang w:val="en-US"/>
        </w:rPr>
        <w:t xml:space="preserve">haria </w:t>
      </w:r>
      <w:r w:rsidR="00325422">
        <w:rPr>
          <w:rFonts w:asciiTheme="majorBidi" w:hAnsiTheme="majorBidi" w:cstheme="majorBidi"/>
          <w:sz w:val="28"/>
          <w:szCs w:val="28"/>
          <w:lang w:val="en-US"/>
        </w:rPr>
        <w:t>Law,</w:t>
      </w:r>
      <w:r w:rsidRPr="00E44681">
        <w:rPr>
          <w:rFonts w:asciiTheme="majorBidi" w:hAnsiTheme="majorBidi" w:cstheme="majorBidi"/>
          <w:sz w:val="28"/>
          <w:szCs w:val="28"/>
          <w:lang w:val="en-US"/>
        </w:rPr>
        <w:t xml:space="preserve"> it has been defined by the Holy Quran as a boundary or territory. In this, the Mankind was commanded to do and restrain from certain acts. This brings to</w:t>
      </w:r>
      <w:r w:rsidR="007F4D89">
        <w:rPr>
          <w:rFonts w:asciiTheme="majorBidi" w:hAnsiTheme="majorBidi" w:cstheme="majorBidi"/>
          <w:sz w:val="28"/>
          <w:szCs w:val="28"/>
          <w:lang w:val="en-US"/>
        </w:rPr>
        <w:t xml:space="preserve"> the issue of legality</w:t>
      </w:r>
      <w:r w:rsidRPr="00E44681">
        <w:rPr>
          <w:rFonts w:asciiTheme="majorBidi" w:hAnsiTheme="majorBidi" w:cstheme="majorBidi"/>
          <w:sz w:val="28"/>
          <w:szCs w:val="28"/>
          <w:lang w:val="en-US"/>
        </w:rPr>
        <w:t xml:space="preserve"> </w:t>
      </w:r>
      <w:r w:rsidRPr="009F43B1">
        <w:rPr>
          <w:rFonts w:asciiTheme="majorBidi" w:hAnsiTheme="majorBidi" w:cstheme="majorBidi"/>
          <w:i/>
          <w:iCs/>
          <w:sz w:val="28"/>
          <w:szCs w:val="28"/>
          <w:lang w:val="en-US"/>
        </w:rPr>
        <w:t>(halal)</w:t>
      </w:r>
      <w:r w:rsidRPr="00E44681">
        <w:rPr>
          <w:rFonts w:asciiTheme="majorBidi" w:hAnsiTheme="majorBidi" w:cstheme="majorBidi"/>
          <w:sz w:val="28"/>
          <w:szCs w:val="28"/>
          <w:lang w:val="en-US"/>
        </w:rPr>
        <w:t xml:space="preserve"> and prohibit</w:t>
      </w:r>
      <w:r w:rsidR="007F4D89">
        <w:rPr>
          <w:rFonts w:asciiTheme="majorBidi" w:hAnsiTheme="majorBidi" w:cstheme="majorBidi"/>
          <w:sz w:val="28"/>
          <w:szCs w:val="28"/>
          <w:lang w:val="en-US"/>
        </w:rPr>
        <w:t>ion</w:t>
      </w:r>
      <w:r w:rsidRPr="00E44681">
        <w:rPr>
          <w:rFonts w:asciiTheme="majorBidi" w:hAnsiTheme="majorBidi" w:cstheme="majorBidi"/>
          <w:sz w:val="28"/>
          <w:szCs w:val="28"/>
          <w:lang w:val="en-US"/>
        </w:rPr>
        <w:t xml:space="preserve"> </w:t>
      </w:r>
      <w:r w:rsidRPr="00914282">
        <w:rPr>
          <w:rFonts w:asciiTheme="majorBidi" w:hAnsiTheme="majorBidi" w:cstheme="majorBidi"/>
          <w:i/>
          <w:iCs/>
          <w:sz w:val="28"/>
          <w:szCs w:val="28"/>
          <w:lang w:val="en-US"/>
        </w:rPr>
        <w:t>(haram)</w:t>
      </w:r>
      <w:r w:rsidR="007F4D89">
        <w:rPr>
          <w:rFonts w:asciiTheme="majorBidi" w:hAnsiTheme="majorBidi" w:cstheme="majorBidi"/>
          <w:sz w:val="28"/>
          <w:szCs w:val="28"/>
          <w:lang w:val="en-US"/>
        </w:rPr>
        <w:t xml:space="preserve"> on</w:t>
      </w:r>
      <w:r w:rsidRPr="00E44681">
        <w:rPr>
          <w:rFonts w:asciiTheme="majorBidi" w:hAnsiTheme="majorBidi" w:cstheme="majorBidi"/>
          <w:sz w:val="28"/>
          <w:szCs w:val="28"/>
          <w:lang w:val="en-US"/>
        </w:rPr>
        <w:t xml:space="preserve"> commissions and omissions under the Islamic law.</w:t>
      </w:r>
      <w:r w:rsidR="000E5E9D">
        <w:rPr>
          <w:rFonts w:asciiTheme="majorBidi" w:hAnsiTheme="majorBidi" w:cstheme="majorBidi"/>
          <w:sz w:val="28"/>
          <w:szCs w:val="28"/>
          <w:lang w:val="en-US"/>
        </w:rPr>
        <w:t xml:space="preserve"> After Allah </w:t>
      </w:r>
      <w:r w:rsidR="00914282">
        <w:rPr>
          <w:rFonts w:asciiTheme="majorBidi" w:hAnsiTheme="majorBidi" w:cstheme="majorBidi"/>
          <w:sz w:val="28"/>
          <w:szCs w:val="28"/>
          <w:lang w:val="en-US"/>
        </w:rPr>
        <w:t>SWT</w:t>
      </w:r>
      <w:r w:rsidR="000E5E9D">
        <w:rPr>
          <w:rFonts w:asciiTheme="majorBidi" w:hAnsiTheme="majorBidi" w:cstheme="majorBidi"/>
          <w:sz w:val="28"/>
          <w:szCs w:val="28"/>
          <w:lang w:val="en-US"/>
        </w:rPr>
        <w:t xml:space="preserve"> has spelt out the law regarding the rule of valid fasting he (</w:t>
      </w:r>
      <w:r w:rsidRPr="00E44681">
        <w:rPr>
          <w:rFonts w:asciiTheme="majorBidi" w:hAnsiTheme="majorBidi" w:cstheme="majorBidi"/>
          <w:sz w:val="28"/>
          <w:szCs w:val="28"/>
          <w:lang w:val="en-US"/>
        </w:rPr>
        <w:t>Allah SWT</w:t>
      </w:r>
      <w:r w:rsidR="000E5E9D">
        <w:rPr>
          <w:rFonts w:asciiTheme="majorBidi" w:hAnsiTheme="majorBidi" w:cstheme="majorBidi"/>
          <w:sz w:val="28"/>
          <w:szCs w:val="28"/>
          <w:lang w:val="en-US"/>
        </w:rPr>
        <w:t>) concludes and</w:t>
      </w:r>
      <w:r w:rsidRPr="00E44681">
        <w:rPr>
          <w:rFonts w:asciiTheme="majorBidi" w:hAnsiTheme="majorBidi" w:cstheme="majorBidi"/>
          <w:sz w:val="28"/>
          <w:szCs w:val="28"/>
          <w:lang w:val="en-US"/>
        </w:rPr>
        <w:t xml:space="preserve"> says;</w:t>
      </w:r>
    </w:p>
    <w:p w:rsidR="00336ADA" w:rsidRPr="00E44681" w:rsidRDefault="00336ADA" w:rsidP="000E5E9D">
      <w:pPr>
        <w:pStyle w:val="ListParagraph"/>
        <w:spacing w:line="360" w:lineRule="auto"/>
        <w:jc w:val="both"/>
        <w:rPr>
          <w:rFonts w:asciiTheme="majorBidi" w:hAnsiTheme="majorBidi" w:cstheme="majorBidi"/>
          <w:i/>
          <w:iCs/>
          <w:sz w:val="28"/>
          <w:szCs w:val="28"/>
          <w:lang w:val="en-US"/>
        </w:rPr>
      </w:pPr>
      <w:r w:rsidRPr="00E44681">
        <w:rPr>
          <w:rFonts w:asciiTheme="majorBidi" w:hAnsiTheme="majorBidi" w:cstheme="majorBidi"/>
          <w:i/>
          <w:iCs/>
          <w:sz w:val="28"/>
          <w:szCs w:val="28"/>
          <w:lang w:val="en-US"/>
        </w:rPr>
        <w:t xml:space="preserve">“… these are the </w:t>
      </w:r>
      <w:r w:rsidR="000E5E9D">
        <w:rPr>
          <w:rFonts w:asciiTheme="majorBidi" w:hAnsiTheme="majorBidi" w:cstheme="majorBidi"/>
          <w:i/>
          <w:iCs/>
          <w:sz w:val="28"/>
          <w:szCs w:val="28"/>
          <w:lang w:val="en-US"/>
        </w:rPr>
        <w:t>limits imposed by Allah by</w:t>
      </w:r>
      <w:r w:rsidRPr="00E44681">
        <w:rPr>
          <w:rFonts w:asciiTheme="majorBidi" w:hAnsiTheme="majorBidi" w:cstheme="majorBidi"/>
          <w:i/>
          <w:iCs/>
          <w:sz w:val="28"/>
          <w:szCs w:val="28"/>
          <w:lang w:val="en-US"/>
        </w:rPr>
        <w:t xml:space="preserve"> Allah,</w:t>
      </w:r>
      <w:r w:rsidR="000E5E9D">
        <w:rPr>
          <w:rFonts w:asciiTheme="majorBidi" w:hAnsiTheme="majorBidi" w:cstheme="majorBidi"/>
          <w:i/>
          <w:iCs/>
          <w:sz w:val="28"/>
          <w:szCs w:val="28"/>
          <w:lang w:val="en-US"/>
        </w:rPr>
        <w:t>so approach them not, thus Allah expoundeth His</w:t>
      </w:r>
      <w:r w:rsidR="00565D77">
        <w:rPr>
          <w:rFonts w:asciiTheme="majorBidi" w:hAnsiTheme="majorBidi" w:cstheme="majorBidi"/>
          <w:i/>
          <w:iCs/>
          <w:sz w:val="28"/>
          <w:szCs w:val="28"/>
          <w:lang w:val="en-US"/>
        </w:rPr>
        <w:t xml:space="preserve">  revelations to mankind that they may ward off evil do not</w:t>
      </w:r>
      <w:r w:rsidRPr="00E44681">
        <w:rPr>
          <w:rFonts w:asciiTheme="majorBidi" w:hAnsiTheme="majorBidi" w:cstheme="majorBidi"/>
          <w:i/>
          <w:iCs/>
          <w:sz w:val="28"/>
          <w:szCs w:val="28"/>
          <w:lang w:val="en-US"/>
        </w:rPr>
        <w:t>.”</w:t>
      </w:r>
      <w:r w:rsidR="00770FB9">
        <w:rPr>
          <w:rStyle w:val="FootnoteReference"/>
          <w:rFonts w:asciiTheme="majorBidi" w:hAnsiTheme="majorBidi" w:cstheme="majorBidi"/>
          <w:i/>
          <w:iCs/>
          <w:sz w:val="28"/>
          <w:szCs w:val="28"/>
          <w:lang w:val="en-US"/>
        </w:rPr>
        <w:footnoteReference w:id="14"/>
      </w:r>
    </w:p>
    <w:p w:rsidR="009F2346" w:rsidRPr="00E44681" w:rsidRDefault="00336ADA" w:rsidP="007C2E66">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Also in</w:t>
      </w:r>
      <w:r w:rsidR="009F2346" w:rsidRPr="00E44681">
        <w:rPr>
          <w:rFonts w:asciiTheme="majorBidi" w:hAnsiTheme="majorBidi" w:cstheme="majorBidi"/>
          <w:sz w:val="28"/>
          <w:szCs w:val="28"/>
          <w:lang w:val="en-US"/>
        </w:rPr>
        <w:t xml:space="preserve"> Q2: 229.</w:t>
      </w:r>
      <w:r w:rsidR="00565D77">
        <w:rPr>
          <w:rFonts w:asciiTheme="majorBidi" w:hAnsiTheme="majorBidi" w:cstheme="majorBidi"/>
          <w:sz w:val="28"/>
          <w:szCs w:val="28"/>
          <w:lang w:val="en-US"/>
        </w:rPr>
        <w:t xml:space="preserve"> On the rules of divorce and right of redemption (Khul’i), He says</w:t>
      </w:r>
    </w:p>
    <w:p w:rsidR="009F2346" w:rsidRPr="00E44681" w:rsidRDefault="00565D77" w:rsidP="00565D77">
      <w:pPr>
        <w:pStyle w:val="ListParagraph"/>
        <w:spacing w:line="360" w:lineRule="auto"/>
        <w:jc w:val="both"/>
        <w:rPr>
          <w:rFonts w:asciiTheme="majorBidi" w:hAnsiTheme="majorBidi" w:cstheme="majorBidi"/>
          <w:i/>
          <w:iCs/>
          <w:sz w:val="28"/>
          <w:szCs w:val="28"/>
          <w:lang w:val="en-US"/>
        </w:rPr>
      </w:pPr>
      <w:r>
        <w:rPr>
          <w:rFonts w:asciiTheme="majorBidi" w:hAnsiTheme="majorBidi" w:cstheme="majorBidi"/>
          <w:i/>
          <w:iCs/>
          <w:sz w:val="28"/>
          <w:szCs w:val="28"/>
          <w:lang w:val="en-US"/>
        </w:rPr>
        <w:t>“… these are the limit</w:t>
      </w:r>
      <w:r w:rsidR="009F2346" w:rsidRPr="00E44681">
        <w:rPr>
          <w:rFonts w:asciiTheme="majorBidi" w:hAnsiTheme="majorBidi" w:cstheme="majorBidi"/>
          <w:i/>
          <w:iCs/>
          <w:sz w:val="28"/>
          <w:szCs w:val="28"/>
          <w:lang w:val="en-US"/>
        </w:rPr>
        <w:t>s</w:t>
      </w:r>
      <w:r>
        <w:rPr>
          <w:rFonts w:asciiTheme="majorBidi" w:hAnsiTheme="majorBidi" w:cstheme="majorBidi"/>
          <w:i/>
          <w:iCs/>
          <w:sz w:val="28"/>
          <w:szCs w:val="28"/>
          <w:lang w:val="en-US"/>
        </w:rPr>
        <w:t xml:space="preserve"> imposed by Allah, do not transgress them, whoever transgress</w:t>
      </w:r>
      <w:r w:rsidR="009F2346" w:rsidRPr="00E44681">
        <w:rPr>
          <w:rFonts w:asciiTheme="majorBidi" w:hAnsiTheme="majorBidi" w:cstheme="majorBidi"/>
          <w:i/>
          <w:iCs/>
          <w:sz w:val="28"/>
          <w:szCs w:val="28"/>
          <w:lang w:val="en-US"/>
        </w:rPr>
        <w:t xml:space="preserve"> Allah</w:t>
      </w:r>
      <w:r>
        <w:rPr>
          <w:rFonts w:asciiTheme="majorBidi" w:hAnsiTheme="majorBidi" w:cstheme="majorBidi"/>
          <w:i/>
          <w:iCs/>
          <w:sz w:val="28"/>
          <w:szCs w:val="28"/>
          <w:lang w:val="en-US"/>
        </w:rPr>
        <w:t>’s limits</w:t>
      </w:r>
      <w:r w:rsidR="009F2346" w:rsidRPr="00E44681">
        <w:rPr>
          <w:rFonts w:asciiTheme="majorBidi" w:hAnsiTheme="majorBidi" w:cstheme="majorBidi"/>
          <w:i/>
          <w:iCs/>
          <w:sz w:val="28"/>
          <w:szCs w:val="28"/>
          <w:lang w:val="en-US"/>
        </w:rPr>
        <w:t>,</w:t>
      </w:r>
      <w:r>
        <w:rPr>
          <w:rFonts w:asciiTheme="majorBidi" w:hAnsiTheme="majorBidi" w:cstheme="majorBidi"/>
          <w:i/>
          <w:iCs/>
          <w:sz w:val="28"/>
          <w:szCs w:val="28"/>
          <w:lang w:val="en-US"/>
        </w:rPr>
        <w:t xml:space="preserve"> such are wrong doers</w:t>
      </w:r>
      <w:r w:rsidR="009F2346" w:rsidRPr="00E44681">
        <w:rPr>
          <w:rFonts w:asciiTheme="majorBidi" w:hAnsiTheme="majorBidi" w:cstheme="majorBidi"/>
          <w:i/>
          <w:iCs/>
          <w:sz w:val="28"/>
          <w:szCs w:val="28"/>
          <w:lang w:val="en-US"/>
        </w:rPr>
        <w:t xml:space="preserve">.” </w:t>
      </w:r>
    </w:p>
    <w:p w:rsidR="009F2346" w:rsidRPr="00E44681" w:rsidRDefault="009F2346" w:rsidP="007C2E66">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In Q2: 230 </w:t>
      </w:r>
    </w:p>
    <w:p w:rsidR="00DC7500" w:rsidRPr="007F4D89" w:rsidRDefault="009F2346" w:rsidP="007F4D89">
      <w:pPr>
        <w:pStyle w:val="ListParagraph"/>
        <w:spacing w:line="360" w:lineRule="auto"/>
        <w:jc w:val="both"/>
        <w:rPr>
          <w:rFonts w:asciiTheme="majorBidi" w:hAnsiTheme="majorBidi" w:cstheme="majorBidi"/>
          <w:i/>
          <w:iCs/>
          <w:sz w:val="28"/>
          <w:szCs w:val="28"/>
          <w:lang w:val="en-US"/>
        </w:rPr>
      </w:pPr>
      <w:r w:rsidRPr="00E44681">
        <w:rPr>
          <w:rFonts w:asciiTheme="majorBidi" w:hAnsiTheme="majorBidi" w:cstheme="majorBidi"/>
          <w:i/>
          <w:iCs/>
          <w:sz w:val="28"/>
          <w:szCs w:val="28"/>
          <w:lang w:val="en-US"/>
        </w:rPr>
        <w:t>“… these are bounds of Allah, He spelt them out for those who have knowledge.”</w:t>
      </w:r>
    </w:p>
    <w:p w:rsidR="00DC7500" w:rsidRPr="00E44681" w:rsidRDefault="00DC7500" w:rsidP="006B02DF">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A</w:t>
      </w:r>
      <w:r w:rsidR="007F4D89">
        <w:rPr>
          <w:rFonts w:asciiTheme="majorBidi" w:hAnsiTheme="majorBidi" w:cstheme="majorBidi"/>
          <w:sz w:val="28"/>
          <w:szCs w:val="28"/>
          <w:lang w:val="en-US"/>
        </w:rPr>
        <w:t xml:space="preserve"> sharia judge has also been ousted</w:t>
      </w:r>
      <w:r w:rsidRPr="00E44681">
        <w:rPr>
          <w:rFonts w:asciiTheme="majorBidi" w:hAnsiTheme="majorBidi" w:cstheme="majorBidi"/>
          <w:sz w:val="28"/>
          <w:szCs w:val="28"/>
          <w:lang w:val="en-US"/>
        </w:rPr>
        <w:t xml:space="preserve"> authority to sit in order to hear or determine any matter brought before him while he was outside his territorial jurisdiction. See </w:t>
      </w:r>
      <w:r w:rsidRPr="009E0737">
        <w:rPr>
          <w:rFonts w:asciiTheme="majorBidi" w:hAnsiTheme="majorBidi" w:cstheme="majorBidi"/>
          <w:b/>
          <w:bCs/>
          <w:i/>
          <w:iCs/>
          <w:sz w:val="28"/>
          <w:szCs w:val="28"/>
          <w:lang w:val="en-US"/>
        </w:rPr>
        <w:t>Tuhfatul Hukkam</w:t>
      </w:r>
      <w:r w:rsidR="006B02DF" w:rsidRPr="009E0737">
        <w:rPr>
          <w:rFonts w:asciiTheme="majorBidi" w:hAnsiTheme="majorBidi" w:cstheme="majorBidi"/>
          <w:i/>
          <w:iCs/>
          <w:sz w:val="28"/>
          <w:szCs w:val="28"/>
          <w:lang w:val="en-US"/>
        </w:rPr>
        <w:t>,</w:t>
      </w:r>
      <w:r w:rsidR="006B02DF">
        <w:rPr>
          <w:rFonts w:asciiTheme="majorBidi" w:hAnsiTheme="majorBidi" w:cstheme="majorBidi"/>
          <w:sz w:val="28"/>
          <w:szCs w:val="28"/>
          <w:lang w:val="en-US"/>
        </w:rPr>
        <w:t xml:space="preserve"> stanza </w:t>
      </w:r>
      <w:r w:rsidRPr="00E44681">
        <w:rPr>
          <w:rFonts w:asciiTheme="majorBidi" w:hAnsiTheme="majorBidi" w:cstheme="majorBidi"/>
          <w:sz w:val="28"/>
          <w:szCs w:val="28"/>
          <w:lang w:val="en-US"/>
        </w:rPr>
        <w:t>92</w:t>
      </w:r>
      <w:r w:rsidR="006B02DF">
        <w:rPr>
          <w:rFonts w:asciiTheme="majorBidi" w:hAnsiTheme="majorBidi" w:cstheme="majorBidi"/>
          <w:sz w:val="28"/>
          <w:szCs w:val="28"/>
          <w:lang w:val="en-US"/>
        </w:rPr>
        <w:t>-93</w:t>
      </w:r>
    </w:p>
    <w:p w:rsidR="00F00750" w:rsidRPr="00E44681" w:rsidRDefault="00DC7500" w:rsidP="007F4D89">
      <w:pPr>
        <w:pStyle w:val="ListParagraph"/>
        <w:spacing w:line="360" w:lineRule="auto"/>
        <w:ind w:left="915"/>
        <w:jc w:val="both"/>
        <w:rPr>
          <w:rFonts w:asciiTheme="majorBidi" w:hAnsiTheme="majorBidi" w:cstheme="majorBidi"/>
          <w:sz w:val="28"/>
          <w:szCs w:val="28"/>
          <w:lang w:val="en-US"/>
        </w:rPr>
      </w:pPr>
      <w:r w:rsidRPr="00E44681">
        <w:rPr>
          <w:rFonts w:asciiTheme="majorBidi" w:hAnsiTheme="majorBidi" w:cstheme="majorBidi"/>
          <w:i/>
          <w:iCs/>
          <w:sz w:val="28"/>
          <w:szCs w:val="28"/>
          <w:lang w:val="en-US"/>
        </w:rPr>
        <w:t>“Islamic scholars have divergent view on the power of a judge to hear a matter while out of his</w:t>
      </w:r>
      <w:r w:rsidR="00F00750" w:rsidRPr="00E44681">
        <w:rPr>
          <w:rFonts w:asciiTheme="majorBidi" w:hAnsiTheme="majorBidi" w:cstheme="majorBidi"/>
          <w:i/>
          <w:iCs/>
          <w:sz w:val="28"/>
          <w:szCs w:val="28"/>
          <w:lang w:val="en-US"/>
        </w:rPr>
        <w:t xml:space="preserve"> territorial</w:t>
      </w:r>
      <w:r w:rsidRPr="00E44681">
        <w:rPr>
          <w:rFonts w:asciiTheme="majorBidi" w:hAnsiTheme="majorBidi" w:cstheme="majorBidi"/>
          <w:i/>
          <w:iCs/>
          <w:sz w:val="28"/>
          <w:szCs w:val="28"/>
          <w:lang w:val="en-US"/>
        </w:rPr>
        <w:t xml:space="preserve"> jurisdiction</w:t>
      </w:r>
      <w:r w:rsidR="00F00750" w:rsidRPr="00E44681">
        <w:rPr>
          <w:rFonts w:asciiTheme="majorBidi" w:hAnsiTheme="majorBidi" w:cstheme="majorBidi"/>
          <w:sz w:val="28"/>
          <w:szCs w:val="28"/>
          <w:lang w:val="en-US"/>
        </w:rPr>
        <w:t>.</w:t>
      </w:r>
      <w:r w:rsidR="007F4D89">
        <w:rPr>
          <w:rFonts w:asciiTheme="majorBidi" w:hAnsiTheme="majorBidi" w:cstheme="majorBidi"/>
          <w:sz w:val="28"/>
          <w:szCs w:val="28"/>
          <w:lang w:val="en-US"/>
        </w:rPr>
        <w:t xml:space="preserve"> </w:t>
      </w:r>
      <w:r w:rsidR="00F00750" w:rsidRPr="007F4D89">
        <w:rPr>
          <w:rFonts w:asciiTheme="majorBidi" w:hAnsiTheme="majorBidi" w:cstheme="majorBidi"/>
          <w:i/>
          <w:iCs/>
          <w:sz w:val="28"/>
          <w:szCs w:val="28"/>
          <w:lang w:val="en-US"/>
        </w:rPr>
        <w:t>The view prohibiting him is the majority view and is the one accepted and practiced.”</w:t>
      </w:r>
      <w:r w:rsidR="0036367C" w:rsidRPr="00E44681">
        <w:rPr>
          <w:rFonts w:asciiTheme="majorBidi" w:hAnsiTheme="majorBidi" w:cstheme="majorBidi"/>
          <w:sz w:val="28"/>
          <w:szCs w:val="28"/>
          <w:lang w:val="en-US"/>
        </w:rPr>
        <w:t xml:space="preserve"> </w:t>
      </w:r>
    </w:p>
    <w:p w:rsidR="00F00750" w:rsidRDefault="00F00750"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On parties, Allah enjoined his beloved prophet to only adjudicate on matters brought before him voluntarily by the non-Muslims of his time, and should appl</w:t>
      </w:r>
      <w:r w:rsidR="007F4D89">
        <w:rPr>
          <w:rFonts w:asciiTheme="majorBidi" w:hAnsiTheme="majorBidi" w:cstheme="majorBidi"/>
          <w:sz w:val="28"/>
          <w:szCs w:val="28"/>
          <w:lang w:val="en-US"/>
        </w:rPr>
        <w:t>y the revealed law.</w:t>
      </w:r>
      <w:r w:rsidR="00B53256">
        <w:rPr>
          <w:rStyle w:val="FootnoteReference"/>
          <w:rFonts w:asciiTheme="majorBidi" w:hAnsiTheme="majorBidi" w:cstheme="majorBidi"/>
          <w:sz w:val="28"/>
          <w:szCs w:val="28"/>
          <w:lang w:val="en-US"/>
        </w:rPr>
        <w:footnoteReference w:id="15"/>
      </w:r>
      <w:r w:rsidR="007F4D89">
        <w:rPr>
          <w:rFonts w:asciiTheme="majorBidi" w:hAnsiTheme="majorBidi" w:cstheme="majorBidi"/>
          <w:sz w:val="28"/>
          <w:szCs w:val="28"/>
          <w:lang w:val="en-US"/>
        </w:rPr>
        <w:t xml:space="preserve"> Q5 Ma’ida:4</w:t>
      </w:r>
      <w:r w:rsidR="00770FB9">
        <w:rPr>
          <w:rFonts w:asciiTheme="majorBidi" w:hAnsiTheme="majorBidi" w:cstheme="majorBidi"/>
          <w:sz w:val="28"/>
          <w:szCs w:val="28"/>
          <w:lang w:val="en-US"/>
        </w:rPr>
        <w:t>2</w:t>
      </w:r>
      <w:r w:rsidRPr="00E44681">
        <w:rPr>
          <w:rFonts w:asciiTheme="majorBidi" w:hAnsiTheme="majorBidi" w:cstheme="majorBidi"/>
          <w:sz w:val="28"/>
          <w:szCs w:val="28"/>
          <w:lang w:val="en-US"/>
        </w:rPr>
        <w:t>.</w:t>
      </w:r>
      <w:r w:rsidR="007F4D89">
        <w:rPr>
          <w:rFonts w:asciiTheme="majorBidi" w:hAnsiTheme="majorBidi" w:cstheme="majorBidi"/>
          <w:sz w:val="28"/>
          <w:szCs w:val="28"/>
          <w:lang w:val="en-US"/>
        </w:rPr>
        <w:t xml:space="preserve"> </w:t>
      </w:r>
    </w:p>
    <w:p w:rsidR="007F4D89" w:rsidRPr="00EB370E" w:rsidRDefault="007F4D89" w:rsidP="0086196B">
      <w:pPr>
        <w:spacing w:line="360" w:lineRule="auto"/>
        <w:ind w:firstLine="720"/>
        <w:jc w:val="both"/>
        <w:rPr>
          <w:rFonts w:asciiTheme="majorBidi" w:hAnsiTheme="majorBidi" w:cstheme="majorBidi"/>
          <w:i/>
          <w:iCs/>
          <w:sz w:val="28"/>
          <w:szCs w:val="28"/>
          <w:lang w:val="en-US"/>
        </w:rPr>
      </w:pPr>
      <w:r w:rsidRPr="00EB370E">
        <w:rPr>
          <w:rFonts w:asciiTheme="majorBidi" w:hAnsiTheme="majorBidi" w:cstheme="majorBidi"/>
          <w:i/>
          <w:iCs/>
          <w:sz w:val="28"/>
          <w:szCs w:val="28"/>
          <w:lang w:val="en-US"/>
        </w:rPr>
        <w:t>“</w:t>
      </w:r>
      <w:r w:rsidR="00770FB9" w:rsidRPr="00EB370E">
        <w:rPr>
          <w:rFonts w:asciiTheme="majorBidi" w:hAnsiTheme="majorBidi" w:cstheme="majorBidi"/>
          <w:i/>
          <w:iCs/>
          <w:sz w:val="28"/>
          <w:szCs w:val="28"/>
          <w:lang w:val="en-US"/>
        </w:rPr>
        <w:t>if then they have recourse unto you</w:t>
      </w:r>
      <w:r w:rsidR="0086196B" w:rsidRPr="00EB370E">
        <w:rPr>
          <w:rFonts w:asciiTheme="majorBidi" w:hAnsiTheme="majorBidi" w:cstheme="majorBidi"/>
          <w:i/>
          <w:iCs/>
          <w:sz w:val="28"/>
          <w:szCs w:val="28"/>
          <w:lang w:val="en-US"/>
        </w:rPr>
        <w:t>, judge between them or disclaim jurisdiction, if you disclaim then they cannot harm you at all. But if you judge, judge between them with equity. Lo, Allah loves the equitable</w:t>
      </w:r>
      <w:r w:rsidR="00EB370E" w:rsidRPr="00EB370E">
        <w:rPr>
          <w:rFonts w:asciiTheme="majorBidi" w:hAnsiTheme="majorBidi" w:cstheme="majorBidi"/>
          <w:i/>
          <w:iCs/>
          <w:sz w:val="28"/>
          <w:szCs w:val="28"/>
          <w:lang w:val="en-US"/>
        </w:rPr>
        <w:t>”</w:t>
      </w:r>
      <w:r w:rsidR="0086196B" w:rsidRPr="00EB370E">
        <w:rPr>
          <w:rFonts w:asciiTheme="majorBidi" w:hAnsiTheme="majorBidi" w:cstheme="majorBidi"/>
          <w:i/>
          <w:iCs/>
          <w:sz w:val="28"/>
          <w:szCs w:val="28"/>
          <w:lang w:val="en-US"/>
        </w:rPr>
        <w:t>.</w:t>
      </w:r>
    </w:p>
    <w:p w:rsidR="00F00750" w:rsidRPr="00E44681" w:rsidRDefault="00F00750" w:rsidP="0086196B">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The above authorities exemplify the importance of jurisdiction of the judge in subject matter and parties before him.</w:t>
      </w:r>
    </w:p>
    <w:p w:rsidR="00F00750" w:rsidRPr="00E44681" w:rsidRDefault="00D53776" w:rsidP="008B7BB0">
      <w:pPr>
        <w:spacing w:line="360" w:lineRule="auto"/>
        <w:jc w:val="both"/>
        <w:rPr>
          <w:rFonts w:asciiTheme="majorBidi" w:hAnsiTheme="majorBidi" w:cstheme="majorBidi"/>
          <w:b/>
          <w:bCs/>
          <w:sz w:val="28"/>
          <w:szCs w:val="28"/>
          <w:u w:val="single"/>
          <w:lang w:val="en-US"/>
        </w:rPr>
      </w:pPr>
      <w:r w:rsidRPr="00E44681">
        <w:rPr>
          <w:rFonts w:asciiTheme="majorBidi" w:hAnsiTheme="majorBidi" w:cstheme="majorBidi"/>
          <w:b/>
          <w:bCs/>
          <w:sz w:val="28"/>
          <w:szCs w:val="28"/>
          <w:u w:val="single"/>
          <w:lang w:val="en-US"/>
        </w:rPr>
        <w:t>JURISDICTIONAL ISSUE</w:t>
      </w:r>
      <w:r w:rsidR="00D6128E">
        <w:rPr>
          <w:rFonts w:asciiTheme="majorBidi" w:hAnsiTheme="majorBidi" w:cstheme="majorBidi"/>
          <w:b/>
          <w:bCs/>
          <w:sz w:val="28"/>
          <w:szCs w:val="28"/>
          <w:u w:val="single"/>
          <w:lang w:val="en-US"/>
        </w:rPr>
        <w:t>S</w:t>
      </w:r>
      <w:r w:rsidRPr="00E44681">
        <w:rPr>
          <w:rFonts w:asciiTheme="majorBidi" w:hAnsiTheme="majorBidi" w:cstheme="majorBidi"/>
          <w:b/>
          <w:bCs/>
          <w:sz w:val="28"/>
          <w:szCs w:val="28"/>
          <w:u w:val="single"/>
          <w:lang w:val="en-US"/>
        </w:rPr>
        <w:t xml:space="preserve"> IN </w:t>
      </w:r>
      <w:r w:rsidR="00D6128E">
        <w:rPr>
          <w:rFonts w:asciiTheme="majorBidi" w:hAnsiTheme="majorBidi" w:cstheme="majorBidi"/>
          <w:b/>
          <w:bCs/>
          <w:sz w:val="28"/>
          <w:szCs w:val="28"/>
          <w:u w:val="single"/>
          <w:lang w:val="en-US"/>
        </w:rPr>
        <w:t xml:space="preserve">THE </w:t>
      </w:r>
      <w:r w:rsidRPr="00E44681">
        <w:rPr>
          <w:rFonts w:asciiTheme="majorBidi" w:hAnsiTheme="majorBidi" w:cstheme="majorBidi"/>
          <w:b/>
          <w:bCs/>
          <w:sz w:val="28"/>
          <w:szCs w:val="28"/>
          <w:u w:val="single"/>
          <w:lang w:val="en-US"/>
        </w:rPr>
        <w:t>APPLICATION OF SHARIA LAW IN NIGERIA</w:t>
      </w:r>
    </w:p>
    <w:p w:rsidR="009F0120" w:rsidRPr="00E44681" w:rsidRDefault="00F00750"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After understanding the concept of sharia law and jurisdiction, I found it apt to consider the courts that have jurisdiction to apply sharia law under the Nigerian legal system.</w:t>
      </w:r>
      <w:r w:rsidR="009F0120" w:rsidRPr="00E44681">
        <w:rPr>
          <w:rFonts w:asciiTheme="majorBidi" w:hAnsiTheme="majorBidi" w:cstheme="majorBidi"/>
          <w:sz w:val="28"/>
          <w:szCs w:val="28"/>
          <w:lang w:val="en-US"/>
        </w:rPr>
        <w:t xml:space="preserve"> These courts include;</w:t>
      </w:r>
    </w:p>
    <w:p w:rsidR="00733306" w:rsidRPr="00E44681" w:rsidRDefault="009F0120" w:rsidP="008B7BB0">
      <w:pPr>
        <w:pStyle w:val="ListParagraph"/>
        <w:numPr>
          <w:ilvl w:val="0"/>
          <w:numId w:val="3"/>
        </w:numPr>
        <w:spacing w:line="360" w:lineRule="auto"/>
        <w:jc w:val="both"/>
        <w:rPr>
          <w:rFonts w:asciiTheme="majorBidi" w:hAnsiTheme="majorBidi" w:cstheme="majorBidi"/>
          <w:sz w:val="28"/>
          <w:szCs w:val="28"/>
          <w:lang w:val="en-US"/>
        </w:rPr>
      </w:pPr>
      <w:r w:rsidRPr="00E44681">
        <w:rPr>
          <w:rFonts w:asciiTheme="majorBidi" w:hAnsiTheme="majorBidi" w:cstheme="majorBidi"/>
          <w:b/>
          <w:bCs/>
          <w:i/>
          <w:iCs/>
          <w:sz w:val="28"/>
          <w:szCs w:val="28"/>
          <w:u w:val="single"/>
          <w:lang w:val="en-US"/>
        </w:rPr>
        <w:t xml:space="preserve">Area </w:t>
      </w:r>
      <w:r w:rsidR="00A065DB">
        <w:rPr>
          <w:rFonts w:asciiTheme="majorBidi" w:hAnsiTheme="majorBidi" w:cstheme="majorBidi"/>
          <w:b/>
          <w:bCs/>
          <w:i/>
          <w:iCs/>
          <w:sz w:val="28"/>
          <w:szCs w:val="28"/>
          <w:u w:val="single"/>
          <w:lang w:val="en-US"/>
        </w:rPr>
        <w:t>C</w:t>
      </w:r>
      <w:r w:rsidR="00733306" w:rsidRPr="00E44681">
        <w:rPr>
          <w:rFonts w:asciiTheme="majorBidi" w:hAnsiTheme="majorBidi" w:cstheme="majorBidi"/>
          <w:b/>
          <w:bCs/>
          <w:i/>
          <w:iCs/>
          <w:sz w:val="28"/>
          <w:szCs w:val="28"/>
          <w:u w:val="single"/>
          <w:lang w:val="en-US"/>
        </w:rPr>
        <w:t>ourts</w:t>
      </w:r>
      <w:r w:rsidR="00733306" w:rsidRPr="00E44681">
        <w:rPr>
          <w:rFonts w:asciiTheme="majorBidi" w:hAnsiTheme="majorBidi" w:cstheme="majorBidi"/>
          <w:sz w:val="28"/>
          <w:szCs w:val="28"/>
          <w:u w:val="single"/>
          <w:lang w:val="en-US"/>
        </w:rPr>
        <w:t>: -</w:t>
      </w:r>
      <w:r w:rsidRPr="00E44681">
        <w:rPr>
          <w:rFonts w:asciiTheme="majorBidi" w:hAnsiTheme="majorBidi" w:cstheme="majorBidi"/>
          <w:sz w:val="28"/>
          <w:szCs w:val="28"/>
          <w:lang w:val="en-US"/>
        </w:rPr>
        <w:t xml:space="preserve">  As discussed earlier, the various established Area courts derives their jurisdiction to apply sharia law in matters spelt out by the law that establishes them. For example, the Gombe state Area courts law 2020 empowers the Area courts in the state to hear and determine a question of Islamic matrimonial causes, Islamic inheritance etc.</w:t>
      </w:r>
      <w:r w:rsidR="0086196B">
        <w:rPr>
          <w:rStyle w:val="FootnoteReference"/>
          <w:rFonts w:asciiTheme="majorBidi" w:hAnsiTheme="majorBidi" w:cstheme="majorBidi"/>
          <w:sz w:val="28"/>
          <w:szCs w:val="28"/>
          <w:lang w:val="en-US"/>
        </w:rPr>
        <w:footnoteReference w:id="16"/>
      </w:r>
      <w:r w:rsidR="00510273">
        <w:rPr>
          <w:rFonts w:asciiTheme="majorBidi" w:hAnsiTheme="majorBidi" w:cstheme="majorBidi"/>
          <w:sz w:val="28"/>
          <w:szCs w:val="28"/>
          <w:lang w:val="en-US"/>
        </w:rPr>
        <w:t xml:space="preserve"> </w:t>
      </w:r>
    </w:p>
    <w:p w:rsidR="00733306" w:rsidRPr="00E44681" w:rsidRDefault="00733306"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The area</w:t>
      </w:r>
      <w:r w:rsidR="009F0120" w:rsidRPr="00E44681">
        <w:rPr>
          <w:rFonts w:asciiTheme="majorBidi" w:hAnsiTheme="majorBidi" w:cstheme="majorBidi"/>
          <w:sz w:val="28"/>
          <w:szCs w:val="28"/>
          <w:lang w:val="en-US"/>
        </w:rPr>
        <w:t xml:space="preserve"> </w:t>
      </w:r>
      <w:r w:rsidRPr="00E44681">
        <w:rPr>
          <w:rFonts w:asciiTheme="majorBidi" w:hAnsiTheme="majorBidi" w:cstheme="majorBidi"/>
          <w:sz w:val="28"/>
          <w:szCs w:val="28"/>
          <w:lang w:val="en-US"/>
        </w:rPr>
        <w:t xml:space="preserve">courts law of 1967, SS 20-21 spelt out laws to be </w:t>
      </w:r>
      <w:r w:rsidR="00510273">
        <w:rPr>
          <w:rFonts w:asciiTheme="majorBidi" w:hAnsiTheme="majorBidi" w:cstheme="majorBidi"/>
          <w:sz w:val="28"/>
          <w:szCs w:val="28"/>
          <w:lang w:val="en-US"/>
        </w:rPr>
        <w:t>administered in civil</w:t>
      </w:r>
      <w:r w:rsidRPr="00E44681">
        <w:rPr>
          <w:rFonts w:asciiTheme="majorBidi" w:hAnsiTheme="majorBidi" w:cstheme="majorBidi"/>
          <w:sz w:val="28"/>
          <w:szCs w:val="28"/>
          <w:lang w:val="en-US"/>
        </w:rPr>
        <w:t xml:space="preserve"> matters in the Area courts.</w:t>
      </w:r>
    </w:p>
    <w:p w:rsidR="00733306" w:rsidRPr="00E44681" w:rsidRDefault="00733306"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“Subject to the provisions of this law, and in particular of S.21, an Area court shall in civil cases and matters administer: -</w:t>
      </w:r>
    </w:p>
    <w:p w:rsidR="00F64BA4" w:rsidRPr="00E44681" w:rsidRDefault="00733306" w:rsidP="008B7BB0">
      <w:pPr>
        <w:pStyle w:val="ListParagraph"/>
        <w:numPr>
          <w:ilvl w:val="0"/>
          <w:numId w:val="4"/>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The customary law prevailing in the Area of the jurisdiction of the court or binding </w:t>
      </w:r>
      <w:r w:rsidR="00F64BA4" w:rsidRPr="00E44681">
        <w:rPr>
          <w:rFonts w:asciiTheme="majorBidi" w:hAnsiTheme="majorBidi" w:cstheme="majorBidi"/>
          <w:sz w:val="28"/>
          <w:szCs w:val="28"/>
          <w:lang w:val="en-US"/>
        </w:rPr>
        <w:t>between the parties;</w:t>
      </w:r>
    </w:p>
    <w:p w:rsidR="00F64BA4" w:rsidRPr="00E44681" w:rsidRDefault="00F64BA4" w:rsidP="008B7BB0">
      <w:pPr>
        <w:pStyle w:val="ListParagraph"/>
        <w:numPr>
          <w:ilvl w:val="0"/>
          <w:numId w:val="4"/>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The provision of any written law which the court may be authorized to enforce by any order made under section 24;</w:t>
      </w:r>
    </w:p>
    <w:p w:rsidR="00F64BA4" w:rsidRPr="00E44681" w:rsidRDefault="00F64BA4"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Section 21 (1) provides</w:t>
      </w:r>
    </w:p>
    <w:p w:rsidR="00F64BA4" w:rsidRPr="00E44681" w:rsidRDefault="00F64BA4" w:rsidP="008B7BB0">
      <w:pPr>
        <w:spacing w:line="360" w:lineRule="auto"/>
        <w:ind w:left="108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“In mixed civil causes, other than land causes the customary law to be applied by Area court shall be: -</w:t>
      </w:r>
    </w:p>
    <w:p w:rsidR="00F64BA4" w:rsidRPr="00E44681" w:rsidRDefault="00F64BA4" w:rsidP="008B7BB0">
      <w:pPr>
        <w:pStyle w:val="ListParagraph"/>
        <w:numPr>
          <w:ilvl w:val="0"/>
          <w:numId w:val="5"/>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The particular customary law which the parties agreed or intended, or may be presumed to have agreed or intended, should regulate their obligations in connection with the transactions which are in controversy before the court.</w:t>
      </w:r>
    </w:p>
    <w:p w:rsidR="00E5306D" w:rsidRPr="00E44681" w:rsidRDefault="00E5306D"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Section 21 (c) says: -</w:t>
      </w:r>
    </w:p>
    <w:p w:rsidR="00E5306D" w:rsidRPr="00E44681" w:rsidRDefault="00E5306D"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In the absence of any agreement or intention or presumption thereof: -</w:t>
      </w:r>
    </w:p>
    <w:p w:rsidR="00E5306D" w:rsidRPr="00E44681" w:rsidRDefault="00E5306D" w:rsidP="008B7BB0">
      <w:pPr>
        <w:pStyle w:val="ListParagraph"/>
        <w:numPr>
          <w:ilvl w:val="0"/>
          <w:numId w:val="7"/>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The particular customary law; or </w:t>
      </w:r>
    </w:p>
    <w:p w:rsidR="00C41CA8" w:rsidRPr="00E44681" w:rsidRDefault="00E5306D" w:rsidP="008B7BB0">
      <w:pPr>
        <w:pStyle w:val="ListParagraph"/>
        <w:numPr>
          <w:ilvl w:val="0"/>
          <w:numId w:val="7"/>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Such combination of any two or more customary laws; which it appears to the court, ought, having regards to the nature of the transaction and to all the circumstance</w:t>
      </w:r>
      <w:r w:rsidR="00C41CA8" w:rsidRPr="00E44681">
        <w:rPr>
          <w:rFonts w:asciiTheme="majorBidi" w:hAnsiTheme="majorBidi" w:cstheme="majorBidi"/>
          <w:sz w:val="28"/>
          <w:szCs w:val="28"/>
          <w:lang w:val="en-US"/>
        </w:rPr>
        <w:t>s</w:t>
      </w:r>
      <w:r w:rsidRPr="00E44681">
        <w:rPr>
          <w:rFonts w:asciiTheme="majorBidi" w:hAnsiTheme="majorBidi" w:cstheme="majorBidi"/>
          <w:sz w:val="28"/>
          <w:szCs w:val="28"/>
          <w:lang w:val="en-US"/>
        </w:rPr>
        <w:t xml:space="preserve"> of the case,</w:t>
      </w:r>
      <w:r w:rsidR="00C41CA8" w:rsidRPr="00E44681">
        <w:rPr>
          <w:rFonts w:asciiTheme="majorBidi" w:hAnsiTheme="majorBidi" w:cstheme="majorBidi"/>
          <w:sz w:val="28"/>
          <w:szCs w:val="28"/>
          <w:lang w:val="en-US"/>
        </w:rPr>
        <w:t xml:space="preserve"> to regulate the obligation of the parties as aforesaid. </w:t>
      </w:r>
    </w:p>
    <w:p w:rsidR="00F64AAC" w:rsidRPr="00E44681" w:rsidRDefault="00C41CA8"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Considering the year (1967) of the promulgation of the Area court law, Islamic law was termed as customary law, thus all wording of customary law i</w:t>
      </w:r>
      <w:r w:rsidR="00510273">
        <w:rPr>
          <w:rFonts w:asciiTheme="majorBidi" w:hAnsiTheme="majorBidi" w:cstheme="majorBidi"/>
          <w:sz w:val="28"/>
          <w:szCs w:val="28"/>
          <w:lang w:val="en-US"/>
        </w:rPr>
        <w:t>n the sections referred to</w:t>
      </w:r>
      <w:r w:rsidRPr="00E44681">
        <w:rPr>
          <w:rFonts w:asciiTheme="majorBidi" w:hAnsiTheme="majorBidi" w:cstheme="majorBidi"/>
          <w:sz w:val="28"/>
          <w:szCs w:val="28"/>
          <w:lang w:val="en-US"/>
        </w:rPr>
        <w:t xml:space="preserve"> above may be interpreted Islamic law.</w:t>
      </w:r>
    </w:p>
    <w:p w:rsidR="00DC6DD9" w:rsidRPr="00E44681" w:rsidRDefault="00C41CA8"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Understand</w:t>
      </w:r>
      <w:r w:rsidR="00D6128E">
        <w:rPr>
          <w:rFonts w:asciiTheme="majorBidi" w:hAnsiTheme="majorBidi" w:cstheme="majorBidi"/>
          <w:sz w:val="28"/>
          <w:szCs w:val="28"/>
          <w:lang w:val="en-US"/>
        </w:rPr>
        <w:t>ing</w:t>
      </w:r>
      <w:r w:rsidRPr="00E44681">
        <w:rPr>
          <w:rFonts w:asciiTheme="majorBidi" w:hAnsiTheme="majorBidi" w:cstheme="majorBidi"/>
          <w:sz w:val="28"/>
          <w:szCs w:val="28"/>
          <w:lang w:val="en-US"/>
        </w:rPr>
        <w:t xml:space="preserve"> the provisions of the above Are</w:t>
      </w:r>
      <w:r w:rsidR="00F43AA2">
        <w:rPr>
          <w:rFonts w:asciiTheme="majorBidi" w:hAnsiTheme="majorBidi" w:cstheme="majorBidi"/>
          <w:sz w:val="28"/>
          <w:szCs w:val="28"/>
          <w:lang w:val="en-US"/>
        </w:rPr>
        <w:t>a C</w:t>
      </w:r>
      <w:r w:rsidR="00510273">
        <w:rPr>
          <w:rFonts w:asciiTheme="majorBidi" w:hAnsiTheme="majorBidi" w:cstheme="majorBidi"/>
          <w:sz w:val="28"/>
          <w:szCs w:val="28"/>
          <w:lang w:val="en-US"/>
        </w:rPr>
        <w:t>ourt</w:t>
      </w:r>
      <w:r w:rsidR="00D6128E">
        <w:rPr>
          <w:rFonts w:asciiTheme="majorBidi" w:hAnsiTheme="majorBidi" w:cstheme="majorBidi"/>
          <w:sz w:val="28"/>
          <w:szCs w:val="28"/>
          <w:lang w:val="en-US"/>
        </w:rPr>
        <w:t>s</w:t>
      </w:r>
      <w:r w:rsidR="00F43AA2">
        <w:rPr>
          <w:rFonts w:asciiTheme="majorBidi" w:hAnsiTheme="majorBidi" w:cstheme="majorBidi"/>
          <w:sz w:val="28"/>
          <w:szCs w:val="28"/>
          <w:lang w:val="en-US"/>
        </w:rPr>
        <w:t xml:space="preserve"> Law and Area Court C</w:t>
      </w:r>
      <w:r w:rsidR="00510273">
        <w:rPr>
          <w:rFonts w:asciiTheme="majorBidi" w:hAnsiTheme="majorBidi" w:cstheme="majorBidi"/>
          <w:sz w:val="28"/>
          <w:szCs w:val="28"/>
          <w:lang w:val="en-US"/>
        </w:rPr>
        <w:t>ivil</w:t>
      </w:r>
      <w:r w:rsidR="00EE22F6">
        <w:rPr>
          <w:rFonts w:asciiTheme="majorBidi" w:hAnsiTheme="majorBidi" w:cstheme="majorBidi"/>
          <w:sz w:val="28"/>
          <w:szCs w:val="28"/>
          <w:lang w:val="en-US"/>
        </w:rPr>
        <w:t xml:space="preserve"> Procedure P</w:t>
      </w:r>
      <w:r w:rsidRPr="00E44681">
        <w:rPr>
          <w:rFonts w:asciiTheme="majorBidi" w:hAnsiTheme="majorBidi" w:cstheme="majorBidi"/>
          <w:sz w:val="28"/>
          <w:szCs w:val="28"/>
          <w:lang w:val="en-US"/>
        </w:rPr>
        <w:t xml:space="preserve">ules have highlighted the validity for the application of customary law (sharia law) in the Area courts grade </w:t>
      </w:r>
      <w:r w:rsidR="00DC6DD9" w:rsidRPr="00E44681">
        <w:rPr>
          <w:rFonts w:asciiTheme="majorBidi" w:hAnsiTheme="majorBidi" w:cstheme="majorBidi"/>
          <w:sz w:val="28"/>
          <w:szCs w:val="28"/>
          <w:lang w:val="en-US"/>
        </w:rPr>
        <w:t>I and II, upper Area courts established under section 3.</w:t>
      </w:r>
    </w:p>
    <w:p w:rsidR="00DC6DD9" w:rsidRPr="00E44681" w:rsidRDefault="00DC6DD9"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Section 4 (2) makes it</w:t>
      </w:r>
      <w:r w:rsidR="004E27AF">
        <w:rPr>
          <w:rFonts w:asciiTheme="majorBidi" w:hAnsiTheme="majorBidi" w:cstheme="majorBidi"/>
          <w:sz w:val="28"/>
          <w:szCs w:val="28"/>
          <w:lang w:val="en-US"/>
        </w:rPr>
        <w:t xml:space="preserve"> very</w:t>
      </w:r>
      <w:r w:rsidRPr="00E44681">
        <w:rPr>
          <w:rFonts w:asciiTheme="majorBidi" w:hAnsiTheme="majorBidi" w:cstheme="majorBidi"/>
          <w:sz w:val="28"/>
          <w:szCs w:val="28"/>
          <w:lang w:val="en-US"/>
        </w:rPr>
        <w:t xml:space="preserve"> clear on Islamic personal law, it reads: -</w:t>
      </w:r>
    </w:p>
    <w:p w:rsidR="00DC6DD9" w:rsidRPr="00E44681" w:rsidRDefault="00DC6DD9" w:rsidP="008B7BB0">
      <w:pPr>
        <w:spacing w:line="360" w:lineRule="auto"/>
        <w:ind w:left="1440"/>
        <w:jc w:val="both"/>
        <w:rPr>
          <w:rFonts w:asciiTheme="majorBidi" w:hAnsiTheme="majorBidi" w:cstheme="majorBidi"/>
          <w:i/>
          <w:iCs/>
          <w:sz w:val="28"/>
          <w:szCs w:val="28"/>
          <w:lang w:val="en-US"/>
        </w:rPr>
      </w:pPr>
      <w:r w:rsidRPr="00E44681">
        <w:rPr>
          <w:rFonts w:asciiTheme="majorBidi" w:hAnsiTheme="majorBidi" w:cstheme="majorBidi"/>
          <w:i/>
          <w:iCs/>
          <w:sz w:val="28"/>
          <w:szCs w:val="28"/>
          <w:lang w:val="en-US"/>
        </w:rPr>
        <w:t>“All questions of Islamic personal law shall be heard and determined by the area judge or any member learned in Islamic law sitting alone.”</w:t>
      </w:r>
    </w:p>
    <w:p w:rsidR="00607FE1" w:rsidRPr="004E27AF" w:rsidRDefault="00DC6DD9" w:rsidP="004E27AF">
      <w:pPr>
        <w:spacing w:line="360" w:lineRule="auto"/>
        <w:ind w:left="720" w:firstLine="720"/>
        <w:jc w:val="both"/>
        <w:rPr>
          <w:rFonts w:asciiTheme="majorBidi" w:hAnsiTheme="majorBidi" w:cstheme="majorBidi"/>
          <w:sz w:val="28"/>
          <w:szCs w:val="28"/>
          <w:lang w:val="en-US"/>
        </w:rPr>
      </w:pPr>
      <w:r w:rsidRPr="004E27AF">
        <w:rPr>
          <w:rFonts w:asciiTheme="majorBidi" w:hAnsiTheme="majorBidi" w:cstheme="majorBidi"/>
          <w:sz w:val="28"/>
          <w:szCs w:val="28"/>
          <w:lang w:val="en-US"/>
        </w:rPr>
        <w:t>Sec</w:t>
      </w:r>
      <w:r w:rsidR="00510273" w:rsidRPr="004E27AF">
        <w:rPr>
          <w:rFonts w:asciiTheme="majorBidi" w:hAnsiTheme="majorBidi" w:cstheme="majorBidi"/>
          <w:sz w:val="28"/>
          <w:szCs w:val="28"/>
          <w:lang w:val="en-US"/>
        </w:rPr>
        <w:t>tion</w:t>
      </w:r>
      <w:r w:rsidRPr="004E27AF">
        <w:rPr>
          <w:rFonts w:asciiTheme="majorBidi" w:hAnsiTheme="majorBidi" w:cstheme="majorBidi"/>
          <w:sz w:val="28"/>
          <w:szCs w:val="28"/>
          <w:lang w:val="en-US"/>
        </w:rPr>
        <w:t>.</w:t>
      </w:r>
      <w:r w:rsidR="004E27AF" w:rsidRPr="004E27AF">
        <w:rPr>
          <w:rFonts w:asciiTheme="majorBidi" w:hAnsiTheme="majorBidi" w:cstheme="majorBidi"/>
          <w:sz w:val="28"/>
          <w:szCs w:val="28"/>
          <w:lang w:val="en-US"/>
        </w:rPr>
        <w:t xml:space="preserve"> </w:t>
      </w:r>
      <w:r w:rsidR="004E27AF">
        <w:rPr>
          <w:rFonts w:asciiTheme="majorBidi" w:hAnsiTheme="majorBidi" w:cstheme="majorBidi"/>
          <w:sz w:val="28"/>
          <w:szCs w:val="28"/>
          <w:lang w:val="en-US"/>
        </w:rPr>
        <w:t>3</w:t>
      </w:r>
      <w:r w:rsidRPr="004E27AF">
        <w:rPr>
          <w:rFonts w:asciiTheme="majorBidi" w:hAnsiTheme="majorBidi" w:cstheme="majorBidi"/>
          <w:sz w:val="28"/>
          <w:szCs w:val="28"/>
          <w:lang w:val="en-US"/>
        </w:rPr>
        <w:t xml:space="preserve"> A</w:t>
      </w:r>
      <w:r w:rsidR="004E27AF">
        <w:rPr>
          <w:rFonts w:asciiTheme="majorBidi" w:hAnsiTheme="majorBidi" w:cstheme="majorBidi"/>
          <w:sz w:val="28"/>
          <w:szCs w:val="28"/>
          <w:lang w:val="en-US"/>
        </w:rPr>
        <w:t>rea Courts</w:t>
      </w:r>
      <w:r w:rsidRPr="004E27AF">
        <w:rPr>
          <w:rFonts w:asciiTheme="majorBidi" w:hAnsiTheme="majorBidi" w:cstheme="majorBidi"/>
          <w:sz w:val="28"/>
          <w:szCs w:val="28"/>
          <w:lang w:val="en-US"/>
        </w:rPr>
        <w:t xml:space="preserve"> </w:t>
      </w:r>
      <w:r w:rsidR="004E27AF">
        <w:rPr>
          <w:rFonts w:asciiTheme="majorBidi" w:hAnsiTheme="majorBidi" w:cstheme="majorBidi"/>
          <w:sz w:val="28"/>
          <w:szCs w:val="28"/>
          <w:lang w:val="en-US"/>
        </w:rPr>
        <w:t>L</w:t>
      </w:r>
      <w:r w:rsidRPr="004E27AF">
        <w:rPr>
          <w:rFonts w:asciiTheme="majorBidi" w:hAnsiTheme="majorBidi" w:cstheme="majorBidi"/>
          <w:sz w:val="28"/>
          <w:szCs w:val="28"/>
          <w:lang w:val="en-US"/>
        </w:rPr>
        <w:t>aws 1967 provides</w:t>
      </w:r>
    </w:p>
    <w:p w:rsidR="00A935F3" w:rsidRPr="00E44681" w:rsidRDefault="00DC6DD9" w:rsidP="008B7BB0">
      <w:pPr>
        <w:spacing w:line="360" w:lineRule="auto"/>
        <w:ind w:left="1440"/>
        <w:jc w:val="both"/>
        <w:rPr>
          <w:rFonts w:asciiTheme="majorBidi" w:hAnsiTheme="majorBidi" w:cstheme="majorBidi"/>
          <w:i/>
          <w:iCs/>
          <w:sz w:val="28"/>
          <w:szCs w:val="28"/>
          <w:lang w:val="en-US"/>
        </w:rPr>
      </w:pPr>
      <w:r w:rsidRPr="00E44681">
        <w:rPr>
          <w:rFonts w:asciiTheme="majorBidi" w:hAnsiTheme="majorBidi" w:cstheme="majorBidi"/>
          <w:i/>
          <w:iCs/>
          <w:sz w:val="28"/>
          <w:szCs w:val="28"/>
          <w:lang w:val="en-US"/>
        </w:rPr>
        <w:t>“Every Area court shall exercise the jurisdiction conferred upon it by or under this law within such area and to such extent as may be specified in its warrant</w:t>
      </w:r>
      <w:r w:rsidR="00A935F3" w:rsidRPr="00E44681">
        <w:rPr>
          <w:rFonts w:asciiTheme="majorBidi" w:hAnsiTheme="majorBidi" w:cstheme="majorBidi"/>
          <w:i/>
          <w:iCs/>
          <w:sz w:val="28"/>
          <w:szCs w:val="28"/>
          <w:lang w:val="en-US"/>
        </w:rPr>
        <w:t>.”</w:t>
      </w:r>
    </w:p>
    <w:p w:rsidR="00A935F3" w:rsidRPr="00E44681" w:rsidRDefault="00A935F3" w:rsidP="008B7BB0">
      <w:pPr>
        <w:pStyle w:val="ListParagraph"/>
        <w:numPr>
          <w:ilvl w:val="0"/>
          <w:numId w:val="3"/>
        </w:numPr>
        <w:spacing w:line="360" w:lineRule="auto"/>
        <w:jc w:val="both"/>
        <w:rPr>
          <w:rFonts w:asciiTheme="majorBidi" w:hAnsiTheme="majorBidi" w:cstheme="majorBidi"/>
          <w:sz w:val="28"/>
          <w:szCs w:val="28"/>
          <w:u w:val="single"/>
          <w:lang w:val="en-US"/>
        </w:rPr>
      </w:pPr>
      <w:r w:rsidRPr="00E44681">
        <w:rPr>
          <w:rFonts w:asciiTheme="majorBidi" w:hAnsiTheme="majorBidi" w:cstheme="majorBidi"/>
          <w:b/>
          <w:bCs/>
          <w:sz w:val="28"/>
          <w:szCs w:val="28"/>
          <w:lang w:val="en-US"/>
        </w:rPr>
        <w:t xml:space="preserve"> </w:t>
      </w:r>
      <w:r w:rsidRPr="00E44681">
        <w:rPr>
          <w:rFonts w:asciiTheme="majorBidi" w:hAnsiTheme="majorBidi" w:cstheme="majorBidi"/>
          <w:b/>
          <w:bCs/>
          <w:sz w:val="28"/>
          <w:szCs w:val="28"/>
          <w:u w:val="single"/>
          <w:lang w:val="en-US"/>
        </w:rPr>
        <w:t xml:space="preserve">Sharia </w:t>
      </w:r>
      <w:r w:rsidR="001E25FF" w:rsidRPr="00E44681">
        <w:rPr>
          <w:rFonts w:asciiTheme="majorBidi" w:hAnsiTheme="majorBidi" w:cstheme="majorBidi"/>
          <w:b/>
          <w:bCs/>
          <w:sz w:val="28"/>
          <w:szCs w:val="28"/>
          <w:u w:val="single"/>
          <w:lang w:val="en-US"/>
        </w:rPr>
        <w:t xml:space="preserve">Courts </w:t>
      </w:r>
      <w:r w:rsidRPr="00E44681">
        <w:rPr>
          <w:rFonts w:asciiTheme="majorBidi" w:hAnsiTheme="majorBidi" w:cstheme="majorBidi"/>
          <w:b/>
          <w:bCs/>
          <w:sz w:val="28"/>
          <w:szCs w:val="28"/>
          <w:u w:val="single"/>
          <w:lang w:val="en-US"/>
        </w:rPr>
        <w:t xml:space="preserve">and </w:t>
      </w:r>
      <w:r w:rsidR="001E25FF" w:rsidRPr="00E44681">
        <w:rPr>
          <w:rFonts w:asciiTheme="majorBidi" w:hAnsiTheme="majorBidi" w:cstheme="majorBidi"/>
          <w:b/>
          <w:bCs/>
          <w:sz w:val="28"/>
          <w:szCs w:val="28"/>
          <w:u w:val="single"/>
          <w:lang w:val="en-US"/>
        </w:rPr>
        <w:t>Upper Sharia Courts</w:t>
      </w:r>
      <w:r w:rsidRPr="00E44681">
        <w:rPr>
          <w:rFonts w:asciiTheme="majorBidi" w:hAnsiTheme="majorBidi" w:cstheme="majorBidi"/>
          <w:sz w:val="28"/>
          <w:szCs w:val="28"/>
          <w:u w:val="single"/>
          <w:lang w:val="en-US"/>
        </w:rPr>
        <w:t xml:space="preserve">: - </w:t>
      </w:r>
    </w:p>
    <w:p w:rsidR="00862FBF" w:rsidRPr="00E44681" w:rsidRDefault="00A935F3" w:rsidP="008B7BB0">
      <w:pPr>
        <w:pStyle w:val="ListParagraph"/>
        <w:spacing w:line="360" w:lineRule="auto"/>
        <w:ind w:left="1080"/>
        <w:jc w:val="both"/>
        <w:rPr>
          <w:rFonts w:asciiTheme="majorBidi" w:hAnsiTheme="majorBidi" w:cstheme="majorBidi"/>
          <w:sz w:val="28"/>
          <w:szCs w:val="28"/>
          <w:lang w:val="en-US"/>
        </w:rPr>
      </w:pPr>
      <w:r w:rsidRPr="00E44681">
        <w:rPr>
          <w:rFonts w:asciiTheme="majorBidi" w:hAnsiTheme="majorBidi" w:cstheme="majorBidi"/>
          <w:sz w:val="28"/>
          <w:szCs w:val="28"/>
          <w:lang w:val="en-US"/>
        </w:rPr>
        <w:t>Sharia and upper sharia courts are found in the eleven sharia implementation states mostly in the region known as northern Nigeria.</w:t>
      </w:r>
    </w:p>
    <w:p w:rsidR="002C15D8" w:rsidRPr="00E44681" w:rsidRDefault="00A935F3" w:rsidP="00EA26CB">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These courts apply the principles of sharia law and practice in both civil and criminal matters without limitation as regard to sharia penal laws. For the purpose of example, </w:t>
      </w:r>
      <w:r w:rsidR="002C15D8" w:rsidRPr="00E44681">
        <w:rPr>
          <w:rFonts w:asciiTheme="majorBidi" w:hAnsiTheme="majorBidi" w:cstheme="majorBidi"/>
          <w:sz w:val="28"/>
          <w:szCs w:val="28"/>
          <w:lang w:val="en-US"/>
        </w:rPr>
        <w:t xml:space="preserve">this paper </w:t>
      </w:r>
      <w:r w:rsidR="004E27AF">
        <w:rPr>
          <w:rFonts w:asciiTheme="majorBidi" w:hAnsiTheme="majorBidi" w:cstheme="majorBidi"/>
          <w:sz w:val="28"/>
          <w:szCs w:val="28"/>
          <w:lang w:val="en-US"/>
        </w:rPr>
        <w:t>considers S</w:t>
      </w:r>
      <w:r w:rsidR="002C15D8" w:rsidRPr="00E44681">
        <w:rPr>
          <w:rFonts w:asciiTheme="majorBidi" w:hAnsiTheme="majorBidi" w:cstheme="majorBidi"/>
          <w:sz w:val="28"/>
          <w:szCs w:val="28"/>
          <w:lang w:val="en-US"/>
        </w:rPr>
        <w:t xml:space="preserve">haria </w:t>
      </w:r>
      <w:r w:rsidR="004E27AF">
        <w:rPr>
          <w:rFonts w:asciiTheme="majorBidi" w:hAnsiTheme="majorBidi" w:cstheme="majorBidi"/>
          <w:sz w:val="28"/>
          <w:szCs w:val="28"/>
          <w:lang w:val="en-US"/>
        </w:rPr>
        <w:t>C</w:t>
      </w:r>
      <w:r w:rsidR="002C15D8" w:rsidRPr="00E44681">
        <w:rPr>
          <w:rFonts w:asciiTheme="majorBidi" w:hAnsiTheme="majorBidi" w:cstheme="majorBidi"/>
          <w:sz w:val="28"/>
          <w:szCs w:val="28"/>
          <w:lang w:val="en-US"/>
        </w:rPr>
        <w:t xml:space="preserve">ourt </w:t>
      </w:r>
      <w:r w:rsidR="004E27AF">
        <w:rPr>
          <w:rFonts w:asciiTheme="majorBidi" w:hAnsiTheme="majorBidi" w:cstheme="majorBidi"/>
          <w:sz w:val="28"/>
          <w:szCs w:val="28"/>
          <w:lang w:val="en-US"/>
        </w:rPr>
        <w:t>Law of Zamfara, Kano, Jigawa and Bauch</w:t>
      </w:r>
      <w:r w:rsidR="00EA26CB">
        <w:rPr>
          <w:rFonts w:asciiTheme="majorBidi" w:hAnsiTheme="majorBidi" w:cstheme="majorBidi"/>
          <w:sz w:val="28"/>
          <w:szCs w:val="28"/>
          <w:lang w:val="en-US"/>
        </w:rPr>
        <w:t>i States.</w:t>
      </w:r>
    </w:p>
    <w:p w:rsidR="00915037" w:rsidRPr="00E44681" w:rsidRDefault="00EA26CB" w:rsidP="008B7BB0">
      <w:pPr>
        <w:spacing w:line="360" w:lineRule="auto"/>
        <w:ind w:firstLine="720"/>
        <w:jc w:val="both"/>
        <w:rPr>
          <w:rFonts w:asciiTheme="majorBidi" w:hAnsiTheme="majorBidi" w:cstheme="majorBidi"/>
          <w:sz w:val="28"/>
          <w:szCs w:val="28"/>
          <w:lang w:val="en-US"/>
        </w:rPr>
      </w:pPr>
      <w:r>
        <w:rPr>
          <w:rFonts w:asciiTheme="majorBidi" w:hAnsiTheme="majorBidi" w:cstheme="majorBidi"/>
          <w:sz w:val="28"/>
          <w:szCs w:val="28"/>
          <w:lang w:val="en-US"/>
        </w:rPr>
        <w:t>In Kano, the S</w:t>
      </w:r>
      <w:r w:rsidR="002C15D8" w:rsidRPr="00E44681">
        <w:rPr>
          <w:rFonts w:asciiTheme="majorBidi" w:hAnsiTheme="majorBidi" w:cstheme="majorBidi"/>
          <w:sz w:val="28"/>
          <w:szCs w:val="28"/>
          <w:lang w:val="en-US"/>
        </w:rPr>
        <w:t>haria court</w:t>
      </w:r>
      <w:r>
        <w:rPr>
          <w:rFonts w:asciiTheme="majorBidi" w:hAnsiTheme="majorBidi" w:cstheme="majorBidi"/>
          <w:sz w:val="28"/>
          <w:szCs w:val="28"/>
          <w:lang w:val="en-US"/>
        </w:rPr>
        <w:t>s</w:t>
      </w:r>
      <w:r w:rsidR="002C15D8" w:rsidRPr="00E44681">
        <w:rPr>
          <w:rFonts w:asciiTheme="majorBidi" w:hAnsiTheme="majorBidi" w:cstheme="majorBidi"/>
          <w:sz w:val="28"/>
          <w:szCs w:val="28"/>
          <w:lang w:val="en-US"/>
        </w:rPr>
        <w:t xml:space="preserve"> law 2000, repealed the Area courts edict 1967 and established the sharia courts and upper sharia courts</w:t>
      </w:r>
      <w:r w:rsidR="00915037" w:rsidRPr="00E44681">
        <w:rPr>
          <w:rFonts w:asciiTheme="majorBidi" w:hAnsiTheme="majorBidi" w:cstheme="majorBidi"/>
          <w:sz w:val="28"/>
          <w:szCs w:val="28"/>
          <w:lang w:val="en-US"/>
        </w:rPr>
        <w:t>. By the sharia courts (establishment and territorial jurisdiction) order, 2000, made by the Grand Kadi pursuant to section 9 of the sharia court law the jurisdiction of each sharia court was specified and that of the upper sharia court made unlimited in Mu’amalat (transactions) and Islamic personal law.</w:t>
      </w:r>
    </w:p>
    <w:p w:rsidR="0017398C" w:rsidRPr="00E44681" w:rsidRDefault="00EA26CB" w:rsidP="00EA26CB">
      <w:pPr>
        <w:spacing w:line="360" w:lineRule="auto"/>
        <w:ind w:firstLine="720"/>
        <w:jc w:val="both"/>
        <w:rPr>
          <w:rFonts w:asciiTheme="majorBidi" w:hAnsiTheme="majorBidi" w:cstheme="majorBidi"/>
          <w:sz w:val="28"/>
          <w:szCs w:val="28"/>
          <w:lang w:val="en-US"/>
        </w:rPr>
      </w:pPr>
      <w:r>
        <w:rPr>
          <w:rFonts w:asciiTheme="majorBidi" w:hAnsiTheme="majorBidi" w:cstheme="majorBidi"/>
          <w:sz w:val="28"/>
          <w:szCs w:val="28"/>
          <w:lang w:val="en-US"/>
        </w:rPr>
        <w:t>In criminal matters, c</w:t>
      </w:r>
      <w:r w:rsidR="00B079B5" w:rsidRPr="00E44681">
        <w:rPr>
          <w:rFonts w:asciiTheme="majorBidi" w:hAnsiTheme="majorBidi" w:cstheme="majorBidi"/>
          <w:sz w:val="28"/>
          <w:szCs w:val="28"/>
          <w:lang w:val="en-US"/>
        </w:rPr>
        <w:t>hapt</w:t>
      </w:r>
      <w:r w:rsidR="00D42021">
        <w:rPr>
          <w:rFonts w:asciiTheme="majorBidi" w:hAnsiTheme="majorBidi" w:cstheme="majorBidi"/>
          <w:sz w:val="28"/>
          <w:szCs w:val="28"/>
          <w:lang w:val="en-US"/>
        </w:rPr>
        <w:t>er viii</w:t>
      </w:r>
      <w:r w:rsidR="00B079B5" w:rsidRPr="00E44681">
        <w:rPr>
          <w:rFonts w:asciiTheme="majorBidi" w:hAnsiTheme="majorBidi" w:cstheme="majorBidi"/>
          <w:sz w:val="28"/>
          <w:szCs w:val="28"/>
          <w:lang w:val="en-US"/>
        </w:rPr>
        <w:t xml:space="preserve"> defines and provides punishment for </w:t>
      </w:r>
      <w:r w:rsidR="00B079B5" w:rsidRPr="000B72BD">
        <w:rPr>
          <w:rFonts w:asciiTheme="majorBidi" w:hAnsiTheme="majorBidi" w:cstheme="majorBidi"/>
          <w:i/>
          <w:iCs/>
          <w:sz w:val="28"/>
          <w:szCs w:val="28"/>
          <w:lang w:val="en-US"/>
        </w:rPr>
        <w:t>(Hudud)</w:t>
      </w:r>
      <w:r w:rsidR="00B079B5" w:rsidRPr="00E44681">
        <w:rPr>
          <w:rFonts w:asciiTheme="majorBidi" w:hAnsiTheme="majorBidi" w:cstheme="majorBidi"/>
          <w:sz w:val="28"/>
          <w:szCs w:val="28"/>
          <w:lang w:val="en-US"/>
        </w:rPr>
        <w:t xml:space="preserve"> capital offences like adultery, rape, sadomy </w:t>
      </w:r>
      <w:r w:rsidR="00B079B5" w:rsidRPr="000B72BD">
        <w:rPr>
          <w:rFonts w:asciiTheme="majorBidi" w:hAnsiTheme="majorBidi" w:cstheme="majorBidi"/>
          <w:i/>
          <w:iCs/>
          <w:sz w:val="28"/>
          <w:szCs w:val="28"/>
          <w:lang w:val="en-US"/>
        </w:rPr>
        <w:t>(Liwat)</w:t>
      </w:r>
      <w:r w:rsidR="00B079B5" w:rsidRPr="00E44681">
        <w:rPr>
          <w:rFonts w:asciiTheme="majorBidi" w:hAnsiTheme="majorBidi" w:cstheme="majorBidi"/>
          <w:sz w:val="28"/>
          <w:szCs w:val="28"/>
          <w:lang w:val="en-US"/>
        </w:rPr>
        <w:t xml:space="preserve">, false accusation </w:t>
      </w:r>
      <w:r w:rsidR="00B079B5" w:rsidRPr="000B72BD">
        <w:rPr>
          <w:rFonts w:asciiTheme="majorBidi" w:hAnsiTheme="majorBidi" w:cstheme="majorBidi"/>
          <w:i/>
          <w:iCs/>
          <w:sz w:val="28"/>
          <w:szCs w:val="28"/>
          <w:lang w:val="en-US"/>
        </w:rPr>
        <w:t>(Qazaf)</w:t>
      </w:r>
      <w:r w:rsidR="00B079B5" w:rsidRPr="00E44681">
        <w:rPr>
          <w:rFonts w:asciiTheme="majorBidi" w:hAnsiTheme="majorBidi" w:cstheme="majorBidi"/>
          <w:sz w:val="28"/>
          <w:szCs w:val="28"/>
          <w:lang w:val="en-US"/>
        </w:rPr>
        <w:t xml:space="preserve">, theft </w:t>
      </w:r>
      <w:r w:rsidR="00B079B5" w:rsidRPr="000B72BD">
        <w:rPr>
          <w:rFonts w:asciiTheme="majorBidi" w:hAnsiTheme="majorBidi" w:cstheme="majorBidi"/>
          <w:i/>
          <w:iCs/>
          <w:sz w:val="28"/>
          <w:szCs w:val="28"/>
          <w:lang w:val="en-US"/>
        </w:rPr>
        <w:t>(Sariqa)</w:t>
      </w:r>
      <w:r w:rsidR="00B079B5" w:rsidRPr="00E44681">
        <w:rPr>
          <w:rFonts w:asciiTheme="majorBidi" w:hAnsiTheme="majorBidi" w:cstheme="majorBidi"/>
          <w:sz w:val="28"/>
          <w:szCs w:val="28"/>
          <w:lang w:val="en-US"/>
        </w:rPr>
        <w:t xml:space="preserve">, Robbery </w:t>
      </w:r>
      <w:r w:rsidR="00B079B5" w:rsidRPr="000B72BD">
        <w:rPr>
          <w:rFonts w:asciiTheme="majorBidi" w:hAnsiTheme="majorBidi" w:cstheme="majorBidi"/>
          <w:i/>
          <w:iCs/>
          <w:sz w:val="28"/>
          <w:szCs w:val="28"/>
          <w:lang w:val="en-US"/>
        </w:rPr>
        <w:t>(Hiraba)</w:t>
      </w:r>
      <w:r w:rsidR="00B079B5" w:rsidRPr="00E44681">
        <w:rPr>
          <w:rFonts w:asciiTheme="majorBidi" w:hAnsiTheme="majorBidi" w:cstheme="majorBidi"/>
          <w:sz w:val="28"/>
          <w:szCs w:val="28"/>
          <w:lang w:val="en-US"/>
        </w:rPr>
        <w:t>.</w:t>
      </w:r>
      <w:r w:rsidR="00D42021">
        <w:rPr>
          <w:rFonts w:asciiTheme="majorBidi" w:hAnsiTheme="majorBidi" w:cstheme="majorBidi"/>
          <w:sz w:val="28"/>
          <w:szCs w:val="28"/>
          <w:lang w:val="en-US"/>
        </w:rPr>
        <w:t xml:space="preserve"> The Upper Sharia Court has been given exclusive jurisdiction to hear capital offences.</w:t>
      </w:r>
    </w:p>
    <w:p w:rsidR="00D42021" w:rsidRDefault="00B079B5" w:rsidP="00D42021">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Similarly, the offences defined under chapter IX and X relating to kidnapping, </w:t>
      </w:r>
      <w:r w:rsidR="00594104">
        <w:rPr>
          <w:rFonts w:asciiTheme="majorBidi" w:hAnsiTheme="majorBidi" w:cstheme="majorBidi"/>
          <w:sz w:val="28"/>
          <w:szCs w:val="28"/>
          <w:lang w:val="en-US"/>
        </w:rPr>
        <w:t>Lesbianism, abduction etc. The Upper Sharia C</w:t>
      </w:r>
      <w:r w:rsidRPr="00E44681">
        <w:rPr>
          <w:rFonts w:asciiTheme="majorBidi" w:hAnsiTheme="majorBidi" w:cstheme="majorBidi"/>
          <w:sz w:val="28"/>
          <w:szCs w:val="28"/>
          <w:lang w:val="en-US"/>
        </w:rPr>
        <w:t>ourts are given jurisdiction</w:t>
      </w:r>
      <w:r w:rsidR="00594104">
        <w:rPr>
          <w:rFonts w:asciiTheme="majorBidi" w:hAnsiTheme="majorBidi" w:cstheme="majorBidi"/>
          <w:sz w:val="28"/>
          <w:szCs w:val="28"/>
          <w:lang w:val="en-US"/>
        </w:rPr>
        <w:t xml:space="preserve"> to try all offences under the Sharia Penal C</w:t>
      </w:r>
      <w:r w:rsidR="00E57BEE">
        <w:rPr>
          <w:rFonts w:asciiTheme="majorBidi" w:hAnsiTheme="majorBidi" w:cstheme="majorBidi"/>
          <w:sz w:val="28"/>
          <w:szCs w:val="28"/>
          <w:lang w:val="en-US"/>
        </w:rPr>
        <w:t>ode L</w:t>
      </w:r>
      <w:r w:rsidRPr="00E44681">
        <w:rPr>
          <w:rFonts w:asciiTheme="majorBidi" w:hAnsiTheme="majorBidi" w:cstheme="majorBidi"/>
          <w:sz w:val="28"/>
          <w:szCs w:val="28"/>
          <w:lang w:val="en-US"/>
        </w:rPr>
        <w:t>aw.</w:t>
      </w:r>
      <w:r w:rsidR="00D42021">
        <w:rPr>
          <w:rStyle w:val="FootnoteReference"/>
          <w:rFonts w:asciiTheme="majorBidi" w:hAnsiTheme="majorBidi" w:cstheme="majorBidi"/>
          <w:sz w:val="28"/>
          <w:szCs w:val="28"/>
          <w:lang w:val="en-US"/>
        </w:rPr>
        <w:footnoteReference w:id="17"/>
      </w:r>
      <w:r w:rsidR="00D42021">
        <w:rPr>
          <w:rFonts w:asciiTheme="majorBidi" w:hAnsiTheme="majorBidi" w:cstheme="majorBidi"/>
          <w:sz w:val="28"/>
          <w:szCs w:val="28"/>
          <w:lang w:val="en-US"/>
        </w:rPr>
        <w:t xml:space="preserve"> </w:t>
      </w:r>
    </w:p>
    <w:p w:rsidR="0017398C" w:rsidRPr="00D42021" w:rsidRDefault="0017398C" w:rsidP="00A26336">
      <w:pPr>
        <w:spacing w:line="360" w:lineRule="auto"/>
        <w:jc w:val="both"/>
        <w:rPr>
          <w:rFonts w:asciiTheme="majorBidi" w:hAnsiTheme="majorBidi" w:cstheme="majorBidi"/>
          <w:sz w:val="28"/>
          <w:szCs w:val="28"/>
          <w:lang w:val="en-US"/>
        </w:rPr>
      </w:pPr>
      <w:r w:rsidRPr="00D42021">
        <w:rPr>
          <w:rFonts w:asciiTheme="majorBidi" w:hAnsiTheme="majorBidi" w:cstheme="majorBidi"/>
          <w:b/>
          <w:bCs/>
          <w:sz w:val="28"/>
          <w:szCs w:val="28"/>
          <w:u w:val="single"/>
          <w:lang w:val="en-US"/>
        </w:rPr>
        <w:t>SHARIA COURT OF APPEAL</w:t>
      </w:r>
    </w:p>
    <w:p w:rsidR="00883BA2" w:rsidRPr="00E44681" w:rsidRDefault="00883BA2" w:rsidP="008B7BB0">
      <w:pPr>
        <w:spacing w:line="360" w:lineRule="auto"/>
        <w:ind w:firstLine="720"/>
        <w:jc w:val="both"/>
        <w:rPr>
          <w:rFonts w:asciiTheme="majorBidi" w:hAnsiTheme="majorBidi" w:cstheme="majorBidi"/>
          <w:b/>
          <w:bCs/>
          <w:sz w:val="28"/>
          <w:szCs w:val="28"/>
          <w:u w:val="single"/>
          <w:lang w:val="en-US"/>
        </w:rPr>
      </w:pPr>
      <w:r w:rsidRPr="00E44681">
        <w:rPr>
          <w:rFonts w:asciiTheme="majorBidi" w:hAnsiTheme="majorBidi" w:cstheme="majorBidi"/>
          <w:sz w:val="28"/>
          <w:szCs w:val="28"/>
          <w:lang w:val="en-US"/>
        </w:rPr>
        <w:t>S</w:t>
      </w:r>
      <w:r w:rsidR="00D42021">
        <w:rPr>
          <w:rFonts w:asciiTheme="majorBidi" w:hAnsiTheme="majorBidi" w:cstheme="majorBidi"/>
          <w:sz w:val="28"/>
          <w:szCs w:val="28"/>
          <w:lang w:val="en-US"/>
        </w:rPr>
        <w:t>haria C</w:t>
      </w:r>
      <w:r w:rsidRPr="00E44681">
        <w:rPr>
          <w:rFonts w:asciiTheme="majorBidi" w:hAnsiTheme="majorBidi" w:cstheme="majorBidi"/>
          <w:sz w:val="28"/>
          <w:szCs w:val="28"/>
          <w:lang w:val="en-US"/>
        </w:rPr>
        <w:t>ourt of Appeal has today made up of one of the superior courts of record in the country, prior to the    promulgation of 1979 constitution all superior courts in Nigeria applied common law only.</w:t>
      </w:r>
    </w:p>
    <w:p w:rsidR="0017398C" w:rsidRPr="00E44681" w:rsidRDefault="00883BA2" w:rsidP="00D6128E">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The coming into being of the 1979 constitution established two additional sup</w:t>
      </w:r>
      <w:r w:rsidR="00D6128E">
        <w:rPr>
          <w:rFonts w:asciiTheme="majorBidi" w:hAnsiTheme="majorBidi" w:cstheme="majorBidi"/>
          <w:sz w:val="28"/>
          <w:szCs w:val="28"/>
          <w:lang w:val="en-US"/>
        </w:rPr>
        <w:t>erior courts namely the Sharia C</w:t>
      </w:r>
      <w:r w:rsidRPr="00E44681">
        <w:rPr>
          <w:rFonts w:asciiTheme="majorBidi" w:hAnsiTheme="majorBidi" w:cstheme="majorBidi"/>
          <w:sz w:val="28"/>
          <w:szCs w:val="28"/>
          <w:lang w:val="en-US"/>
        </w:rPr>
        <w:t>ou</w:t>
      </w:r>
      <w:r w:rsidR="00D6128E">
        <w:rPr>
          <w:rFonts w:asciiTheme="majorBidi" w:hAnsiTheme="majorBidi" w:cstheme="majorBidi"/>
          <w:sz w:val="28"/>
          <w:szCs w:val="28"/>
          <w:lang w:val="en-US"/>
        </w:rPr>
        <w:t>rt of Appeal and the Customary C</w:t>
      </w:r>
      <w:r w:rsidRPr="00E44681">
        <w:rPr>
          <w:rFonts w:asciiTheme="majorBidi" w:hAnsiTheme="majorBidi" w:cstheme="majorBidi"/>
          <w:sz w:val="28"/>
          <w:szCs w:val="28"/>
          <w:lang w:val="en-US"/>
        </w:rPr>
        <w:t>ourt of Appeal. The jurisdictional issues ar</w:t>
      </w:r>
      <w:r w:rsidR="000416B4">
        <w:rPr>
          <w:rFonts w:asciiTheme="majorBidi" w:hAnsiTheme="majorBidi" w:cstheme="majorBidi"/>
          <w:sz w:val="28"/>
          <w:szCs w:val="28"/>
          <w:lang w:val="en-US"/>
        </w:rPr>
        <w:t>e centered on appeals from the Upper Area C</w:t>
      </w:r>
      <w:r w:rsidRPr="00E44681">
        <w:rPr>
          <w:rFonts w:asciiTheme="majorBidi" w:hAnsiTheme="majorBidi" w:cstheme="majorBidi"/>
          <w:sz w:val="28"/>
          <w:szCs w:val="28"/>
          <w:lang w:val="en-US"/>
        </w:rPr>
        <w:t xml:space="preserve">ourts to the </w:t>
      </w:r>
      <w:r w:rsidR="00126B5D">
        <w:rPr>
          <w:rFonts w:asciiTheme="majorBidi" w:hAnsiTheme="majorBidi" w:cstheme="majorBidi"/>
          <w:sz w:val="28"/>
          <w:szCs w:val="28"/>
          <w:lang w:val="en-US"/>
        </w:rPr>
        <w:t>Sharia C</w:t>
      </w:r>
      <w:r w:rsidRPr="00E44681">
        <w:rPr>
          <w:rFonts w:asciiTheme="majorBidi" w:hAnsiTheme="majorBidi" w:cstheme="majorBidi"/>
          <w:sz w:val="28"/>
          <w:szCs w:val="28"/>
          <w:lang w:val="en-US"/>
        </w:rPr>
        <w:t>ourt of Appeal.</w:t>
      </w:r>
    </w:p>
    <w:p w:rsidR="00D62267" w:rsidRPr="00E44681" w:rsidRDefault="00883BA2" w:rsidP="00D6128E">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The </w:t>
      </w:r>
      <w:r w:rsidR="00D6128E">
        <w:rPr>
          <w:rFonts w:asciiTheme="majorBidi" w:hAnsiTheme="majorBidi" w:cstheme="majorBidi"/>
          <w:sz w:val="28"/>
          <w:szCs w:val="28"/>
          <w:lang w:val="en-US"/>
        </w:rPr>
        <w:t>S</w:t>
      </w:r>
      <w:r w:rsidRPr="00E44681">
        <w:rPr>
          <w:rFonts w:asciiTheme="majorBidi" w:hAnsiTheme="majorBidi" w:cstheme="majorBidi"/>
          <w:sz w:val="28"/>
          <w:szCs w:val="28"/>
          <w:lang w:val="en-US"/>
        </w:rPr>
        <w:t xml:space="preserve">haria </w:t>
      </w:r>
      <w:r w:rsidR="00D6128E">
        <w:rPr>
          <w:rFonts w:asciiTheme="majorBidi" w:hAnsiTheme="majorBidi" w:cstheme="majorBidi"/>
          <w:sz w:val="28"/>
          <w:szCs w:val="28"/>
          <w:lang w:val="en-US"/>
        </w:rPr>
        <w:t>C</w:t>
      </w:r>
      <w:r w:rsidRPr="00E44681">
        <w:rPr>
          <w:rFonts w:asciiTheme="majorBidi" w:hAnsiTheme="majorBidi" w:cstheme="majorBidi"/>
          <w:sz w:val="28"/>
          <w:szCs w:val="28"/>
          <w:lang w:val="en-US"/>
        </w:rPr>
        <w:t xml:space="preserve">ourt of </w:t>
      </w:r>
      <w:r w:rsidR="00D6128E">
        <w:rPr>
          <w:rFonts w:asciiTheme="majorBidi" w:hAnsiTheme="majorBidi" w:cstheme="majorBidi"/>
          <w:sz w:val="28"/>
          <w:szCs w:val="28"/>
          <w:lang w:val="en-US"/>
        </w:rPr>
        <w:t>A</w:t>
      </w:r>
      <w:r w:rsidRPr="00E44681">
        <w:rPr>
          <w:rFonts w:asciiTheme="majorBidi" w:hAnsiTheme="majorBidi" w:cstheme="majorBidi"/>
          <w:sz w:val="28"/>
          <w:szCs w:val="28"/>
          <w:lang w:val="en-US"/>
        </w:rPr>
        <w:t>ppeal was made specialized to deal with matter</w:t>
      </w:r>
      <w:r w:rsidR="00D6128E">
        <w:rPr>
          <w:rFonts w:asciiTheme="majorBidi" w:hAnsiTheme="majorBidi" w:cstheme="majorBidi"/>
          <w:sz w:val="28"/>
          <w:szCs w:val="28"/>
          <w:lang w:val="en-US"/>
        </w:rPr>
        <w:t>s</w:t>
      </w:r>
      <w:r w:rsidRPr="00E44681">
        <w:rPr>
          <w:rFonts w:asciiTheme="majorBidi" w:hAnsiTheme="majorBidi" w:cstheme="majorBidi"/>
          <w:sz w:val="28"/>
          <w:szCs w:val="28"/>
          <w:lang w:val="en-US"/>
        </w:rPr>
        <w:t xml:space="preserve"> adjudicated according to Islamic principles at the upper Area courts, this have no doubt enhanced the development of Nigerian leg</w:t>
      </w:r>
      <w:r w:rsidR="00D62267" w:rsidRPr="00E44681">
        <w:rPr>
          <w:rFonts w:asciiTheme="majorBidi" w:hAnsiTheme="majorBidi" w:cstheme="majorBidi"/>
          <w:sz w:val="28"/>
          <w:szCs w:val="28"/>
          <w:lang w:val="en-US"/>
        </w:rPr>
        <w:t>al system where both sharia law and customary law were recognized by the supreme law of the land.</w:t>
      </w:r>
    </w:p>
    <w:p w:rsidR="00D62267" w:rsidRPr="00E44681" w:rsidRDefault="00D62267" w:rsidP="008B7BB0">
      <w:pPr>
        <w:pStyle w:val="ListParagraph"/>
        <w:numPr>
          <w:ilvl w:val="0"/>
          <w:numId w:val="8"/>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Section 240-244 of the 1979 constitution provides for the establishment of S</w:t>
      </w:r>
      <w:r w:rsidR="00D6128E">
        <w:rPr>
          <w:rFonts w:asciiTheme="majorBidi" w:hAnsiTheme="majorBidi" w:cstheme="majorBidi"/>
          <w:sz w:val="28"/>
          <w:szCs w:val="28"/>
          <w:lang w:val="en-US"/>
        </w:rPr>
        <w:t xml:space="preserve">haria </w:t>
      </w:r>
      <w:r w:rsidRPr="00E44681">
        <w:rPr>
          <w:rFonts w:asciiTheme="majorBidi" w:hAnsiTheme="majorBidi" w:cstheme="majorBidi"/>
          <w:sz w:val="28"/>
          <w:szCs w:val="28"/>
          <w:lang w:val="en-US"/>
        </w:rPr>
        <w:t>C</w:t>
      </w:r>
      <w:r w:rsidR="00D6128E">
        <w:rPr>
          <w:rFonts w:asciiTheme="majorBidi" w:hAnsiTheme="majorBidi" w:cstheme="majorBidi"/>
          <w:sz w:val="28"/>
          <w:szCs w:val="28"/>
          <w:lang w:val="en-US"/>
        </w:rPr>
        <w:t xml:space="preserve">ourt of </w:t>
      </w:r>
      <w:r w:rsidRPr="00E44681">
        <w:rPr>
          <w:rFonts w:asciiTheme="majorBidi" w:hAnsiTheme="majorBidi" w:cstheme="majorBidi"/>
          <w:sz w:val="28"/>
          <w:szCs w:val="28"/>
          <w:lang w:val="en-US"/>
        </w:rPr>
        <w:t>A</w:t>
      </w:r>
      <w:r w:rsidR="00D6128E">
        <w:rPr>
          <w:rFonts w:asciiTheme="majorBidi" w:hAnsiTheme="majorBidi" w:cstheme="majorBidi"/>
          <w:sz w:val="28"/>
          <w:szCs w:val="28"/>
          <w:lang w:val="en-US"/>
        </w:rPr>
        <w:t>ppeal</w:t>
      </w:r>
      <w:r w:rsidRPr="00E44681">
        <w:rPr>
          <w:rFonts w:asciiTheme="majorBidi" w:hAnsiTheme="majorBidi" w:cstheme="majorBidi"/>
          <w:sz w:val="28"/>
          <w:szCs w:val="28"/>
          <w:lang w:val="en-US"/>
        </w:rPr>
        <w:t xml:space="preserve"> and other related matters.</w:t>
      </w:r>
    </w:p>
    <w:p w:rsidR="00D62267" w:rsidRPr="00E44681" w:rsidRDefault="00D62267" w:rsidP="00D6128E">
      <w:pPr>
        <w:pStyle w:val="ListParagraph"/>
        <w:spacing w:line="360" w:lineRule="auto"/>
        <w:ind w:left="144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“There shall be fo</w:t>
      </w:r>
      <w:r w:rsidR="00D6128E">
        <w:rPr>
          <w:rFonts w:asciiTheme="majorBidi" w:hAnsiTheme="majorBidi" w:cstheme="majorBidi"/>
          <w:sz w:val="28"/>
          <w:szCs w:val="28"/>
          <w:lang w:val="en-US"/>
        </w:rPr>
        <w:t>r any state that requires it a S</w:t>
      </w:r>
      <w:r w:rsidRPr="00E44681">
        <w:rPr>
          <w:rFonts w:asciiTheme="majorBidi" w:hAnsiTheme="majorBidi" w:cstheme="majorBidi"/>
          <w:sz w:val="28"/>
          <w:szCs w:val="28"/>
          <w:lang w:val="en-US"/>
        </w:rPr>
        <w:t xml:space="preserve">haria </w:t>
      </w:r>
      <w:r w:rsidR="00D6128E">
        <w:rPr>
          <w:rFonts w:asciiTheme="majorBidi" w:hAnsiTheme="majorBidi" w:cstheme="majorBidi"/>
          <w:sz w:val="28"/>
          <w:szCs w:val="28"/>
          <w:lang w:val="en-US"/>
        </w:rPr>
        <w:t>C</w:t>
      </w:r>
      <w:r w:rsidRPr="00E44681">
        <w:rPr>
          <w:rFonts w:asciiTheme="majorBidi" w:hAnsiTheme="majorBidi" w:cstheme="majorBidi"/>
          <w:sz w:val="28"/>
          <w:szCs w:val="28"/>
          <w:lang w:val="en-US"/>
        </w:rPr>
        <w:t>ourt of Appeal”</w:t>
      </w:r>
    </w:p>
    <w:p w:rsidR="00D62267" w:rsidRPr="00E44681" w:rsidRDefault="00915C86" w:rsidP="008B7BB0">
      <w:pPr>
        <w:pStyle w:val="ListParagraph"/>
        <w:spacing w:line="360" w:lineRule="auto"/>
        <w:ind w:left="1440"/>
        <w:jc w:val="both"/>
        <w:rPr>
          <w:rFonts w:asciiTheme="majorBidi" w:hAnsiTheme="majorBidi" w:cstheme="majorBidi"/>
          <w:sz w:val="28"/>
          <w:szCs w:val="28"/>
          <w:lang w:val="en-US"/>
        </w:rPr>
      </w:pPr>
      <w:r>
        <w:rPr>
          <w:rFonts w:asciiTheme="majorBidi" w:hAnsiTheme="majorBidi" w:cstheme="majorBidi"/>
          <w:sz w:val="28"/>
          <w:szCs w:val="28"/>
          <w:lang w:val="en-US"/>
        </w:rPr>
        <w:t xml:space="preserve">  The Sharia C</w:t>
      </w:r>
      <w:r w:rsidR="00D62267" w:rsidRPr="00E44681">
        <w:rPr>
          <w:rFonts w:asciiTheme="majorBidi" w:hAnsiTheme="majorBidi" w:cstheme="majorBidi"/>
          <w:sz w:val="28"/>
          <w:szCs w:val="28"/>
          <w:lang w:val="en-US"/>
        </w:rPr>
        <w:t>ourt of Appeal retained its existing statu</w:t>
      </w:r>
      <w:r w:rsidR="00721F59">
        <w:rPr>
          <w:rFonts w:asciiTheme="majorBidi" w:hAnsiTheme="majorBidi" w:cstheme="majorBidi"/>
          <w:sz w:val="28"/>
          <w:szCs w:val="28"/>
          <w:lang w:val="en-US"/>
        </w:rPr>
        <w:t>s under section 275-279 of the C</w:t>
      </w:r>
      <w:r w:rsidR="00D62267" w:rsidRPr="00E44681">
        <w:rPr>
          <w:rFonts w:asciiTheme="majorBidi" w:hAnsiTheme="majorBidi" w:cstheme="majorBidi"/>
          <w:sz w:val="28"/>
          <w:szCs w:val="28"/>
          <w:lang w:val="en-US"/>
        </w:rPr>
        <w:t>onstitution of t</w:t>
      </w:r>
      <w:r w:rsidR="00721F59">
        <w:rPr>
          <w:rFonts w:asciiTheme="majorBidi" w:hAnsiTheme="majorBidi" w:cstheme="majorBidi"/>
          <w:sz w:val="28"/>
          <w:szCs w:val="28"/>
          <w:lang w:val="en-US"/>
        </w:rPr>
        <w:t>he Federal R</w:t>
      </w:r>
      <w:r>
        <w:rPr>
          <w:rFonts w:asciiTheme="majorBidi" w:hAnsiTheme="majorBidi" w:cstheme="majorBidi"/>
          <w:sz w:val="28"/>
          <w:szCs w:val="28"/>
          <w:lang w:val="en-US"/>
        </w:rPr>
        <w:t xml:space="preserve">epublic of Nigeria </w:t>
      </w:r>
      <w:r w:rsidR="00D62267" w:rsidRPr="00E44681">
        <w:rPr>
          <w:rFonts w:asciiTheme="majorBidi" w:hAnsiTheme="majorBidi" w:cstheme="majorBidi"/>
          <w:sz w:val="28"/>
          <w:szCs w:val="28"/>
          <w:lang w:val="en-US"/>
        </w:rPr>
        <w:t xml:space="preserve">1999 </w:t>
      </w:r>
      <w:r>
        <w:rPr>
          <w:rFonts w:asciiTheme="majorBidi" w:hAnsiTheme="majorBidi" w:cstheme="majorBidi"/>
          <w:sz w:val="28"/>
          <w:szCs w:val="28"/>
          <w:lang w:val="en-US"/>
        </w:rPr>
        <w:t>(</w:t>
      </w:r>
      <w:r w:rsidR="00D62267" w:rsidRPr="00E44681">
        <w:rPr>
          <w:rFonts w:asciiTheme="majorBidi" w:hAnsiTheme="majorBidi" w:cstheme="majorBidi"/>
          <w:sz w:val="28"/>
          <w:szCs w:val="28"/>
          <w:lang w:val="en-US"/>
        </w:rPr>
        <w:t>as amended). Which provides;</w:t>
      </w:r>
    </w:p>
    <w:p w:rsidR="00D62267" w:rsidRPr="00E44681" w:rsidRDefault="00D62267" w:rsidP="008B7BB0">
      <w:pPr>
        <w:pStyle w:val="ListParagraph"/>
        <w:spacing w:line="360" w:lineRule="auto"/>
        <w:ind w:left="144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“There shall be fo</w:t>
      </w:r>
      <w:r w:rsidR="00C845E7">
        <w:rPr>
          <w:rFonts w:asciiTheme="majorBidi" w:hAnsiTheme="majorBidi" w:cstheme="majorBidi"/>
          <w:sz w:val="28"/>
          <w:szCs w:val="28"/>
          <w:lang w:val="en-US"/>
        </w:rPr>
        <w:t>r any state that requires it a Sharia C</w:t>
      </w:r>
      <w:r w:rsidRPr="00E44681">
        <w:rPr>
          <w:rFonts w:asciiTheme="majorBidi" w:hAnsiTheme="majorBidi" w:cstheme="majorBidi"/>
          <w:sz w:val="28"/>
          <w:szCs w:val="28"/>
          <w:lang w:val="en-US"/>
        </w:rPr>
        <w:t>ourt of Appeal”.</w:t>
      </w:r>
    </w:p>
    <w:p w:rsidR="00D62267" w:rsidRPr="00E44681" w:rsidRDefault="00C845E7" w:rsidP="008B7BB0">
      <w:pPr>
        <w:pStyle w:val="ListParagraph"/>
        <w:spacing w:line="360" w:lineRule="auto"/>
        <w:ind w:left="1440"/>
        <w:jc w:val="both"/>
        <w:rPr>
          <w:rFonts w:asciiTheme="majorBidi" w:hAnsiTheme="majorBidi" w:cstheme="majorBidi"/>
          <w:sz w:val="28"/>
          <w:szCs w:val="28"/>
          <w:lang w:val="en-US"/>
        </w:rPr>
      </w:pPr>
      <w:bookmarkStart w:id="0" w:name="_GoBack"/>
      <w:bookmarkEnd w:id="0"/>
      <w:r>
        <w:rPr>
          <w:rFonts w:asciiTheme="majorBidi" w:hAnsiTheme="majorBidi" w:cstheme="majorBidi"/>
          <w:sz w:val="28"/>
          <w:szCs w:val="28"/>
          <w:lang w:val="en-US"/>
        </w:rPr>
        <w:t>The jurisdiction of the Sharia C</w:t>
      </w:r>
      <w:r w:rsidR="00D62267" w:rsidRPr="00E44681">
        <w:rPr>
          <w:rFonts w:asciiTheme="majorBidi" w:hAnsiTheme="majorBidi" w:cstheme="majorBidi"/>
          <w:sz w:val="28"/>
          <w:szCs w:val="28"/>
          <w:lang w:val="en-US"/>
        </w:rPr>
        <w:t>ourt of Appeal of a state has been provided under S.277 (1) that;</w:t>
      </w:r>
    </w:p>
    <w:p w:rsidR="00FE350C" w:rsidRPr="00E44681" w:rsidRDefault="00D62267" w:rsidP="008B7BB0">
      <w:pPr>
        <w:pStyle w:val="ListParagraph"/>
        <w:spacing w:line="360" w:lineRule="auto"/>
        <w:ind w:left="144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“Sharia court of Appeal of a state shall, in addition to such other jurisdictions as may be conferred upon it by the law of the state, exercise such appellate and sup</w:t>
      </w:r>
      <w:r w:rsidR="00FE350C" w:rsidRPr="00E44681">
        <w:rPr>
          <w:rFonts w:asciiTheme="majorBidi" w:hAnsiTheme="majorBidi" w:cstheme="majorBidi"/>
          <w:sz w:val="28"/>
          <w:szCs w:val="28"/>
          <w:lang w:val="en-US"/>
        </w:rPr>
        <w:t>ervisory jurisdiction in civil proceeding involving questions of Islamic personal law which the court is competent to decide in accordance with the provision of subsection (2) of this section</w:t>
      </w:r>
      <w:r w:rsidR="002439FA" w:rsidRPr="00E44681">
        <w:rPr>
          <w:rFonts w:asciiTheme="majorBidi" w:hAnsiTheme="majorBidi" w:cstheme="majorBidi"/>
          <w:sz w:val="28"/>
          <w:szCs w:val="28"/>
          <w:lang w:val="en-US"/>
        </w:rPr>
        <w:t>.</w:t>
      </w:r>
    </w:p>
    <w:p w:rsidR="00FE350C" w:rsidRPr="00E44681" w:rsidRDefault="00FE350C"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For the purpose of subsection (1) of this section, sharia court of Appeal shall be competent to decide;</w:t>
      </w:r>
      <w:r w:rsidR="00D7562C" w:rsidRPr="00E44681">
        <w:rPr>
          <w:rFonts w:asciiTheme="majorBidi" w:hAnsiTheme="majorBidi" w:cstheme="majorBidi"/>
          <w:sz w:val="28"/>
          <w:szCs w:val="28"/>
          <w:lang w:val="en-US"/>
        </w:rPr>
        <w:t xml:space="preserve"> </w:t>
      </w:r>
    </w:p>
    <w:p w:rsidR="00FE350C" w:rsidRPr="00E44681" w:rsidRDefault="00FE350C" w:rsidP="008B7BB0">
      <w:pPr>
        <w:pStyle w:val="ListParagraph"/>
        <w:numPr>
          <w:ilvl w:val="0"/>
          <w:numId w:val="9"/>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Any question of Islamic personal law regarding a marriage concluded in accordance with that law, including a question relating to the validity or dissolution of such a marriage or a question that depends on such a marriage and relating to family relationship or the guardianship of an infant.</w:t>
      </w:r>
    </w:p>
    <w:p w:rsidR="00AE7BD0" w:rsidRPr="00E44681" w:rsidRDefault="00FE350C" w:rsidP="008B7BB0">
      <w:pPr>
        <w:pStyle w:val="ListParagraph"/>
        <w:numPr>
          <w:ilvl w:val="0"/>
          <w:numId w:val="9"/>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Where all the parties to the proceedings are Muslims, any question of Islamic personal law regarding a marriage, including the validity or dissolution of that marriage, or </w:t>
      </w:r>
      <w:r w:rsidR="00AE7BD0" w:rsidRPr="00E44681">
        <w:rPr>
          <w:rFonts w:asciiTheme="majorBidi" w:hAnsiTheme="majorBidi" w:cstheme="majorBidi"/>
          <w:sz w:val="28"/>
          <w:szCs w:val="28"/>
          <w:lang w:val="en-US"/>
        </w:rPr>
        <w:t>regarding family relationship, a</w:t>
      </w:r>
      <w:r w:rsidRPr="00E44681">
        <w:rPr>
          <w:rFonts w:asciiTheme="majorBidi" w:hAnsiTheme="majorBidi" w:cstheme="majorBidi"/>
          <w:sz w:val="28"/>
          <w:szCs w:val="28"/>
          <w:lang w:val="en-US"/>
        </w:rPr>
        <w:t xml:space="preserve"> foundling</w:t>
      </w:r>
      <w:r w:rsidR="00AE7BD0" w:rsidRPr="00E44681">
        <w:rPr>
          <w:rFonts w:asciiTheme="majorBidi" w:hAnsiTheme="majorBidi" w:cstheme="majorBidi"/>
          <w:sz w:val="28"/>
          <w:szCs w:val="28"/>
          <w:lang w:val="en-US"/>
        </w:rPr>
        <w:t xml:space="preserve"> or</w:t>
      </w:r>
      <w:r w:rsidRPr="00E44681">
        <w:rPr>
          <w:rFonts w:asciiTheme="majorBidi" w:hAnsiTheme="majorBidi" w:cstheme="majorBidi"/>
          <w:sz w:val="28"/>
          <w:szCs w:val="28"/>
          <w:lang w:val="en-US"/>
        </w:rPr>
        <w:t xml:space="preserve"> the guardianship of an infant</w:t>
      </w:r>
      <w:r w:rsidR="00AE7BD0" w:rsidRPr="00E44681">
        <w:rPr>
          <w:rFonts w:asciiTheme="majorBidi" w:hAnsiTheme="majorBidi" w:cstheme="majorBidi"/>
          <w:sz w:val="28"/>
          <w:szCs w:val="28"/>
          <w:lang w:val="en-US"/>
        </w:rPr>
        <w:t>;</w:t>
      </w:r>
    </w:p>
    <w:p w:rsidR="00AE7BD0" w:rsidRPr="00E44681" w:rsidRDefault="00AE7BD0" w:rsidP="008B7BB0">
      <w:pPr>
        <w:pStyle w:val="ListParagraph"/>
        <w:numPr>
          <w:ilvl w:val="0"/>
          <w:numId w:val="9"/>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Any question of Islamic personal law regarding a wakf, gift, will or succession where the endower, donor, testator, or deceased is a Muslim;</w:t>
      </w:r>
    </w:p>
    <w:p w:rsidR="00AE7BD0" w:rsidRPr="00E44681" w:rsidRDefault="00FE350C" w:rsidP="008B7BB0">
      <w:pPr>
        <w:pStyle w:val="ListParagraph"/>
        <w:numPr>
          <w:ilvl w:val="0"/>
          <w:numId w:val="9"/>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w:t>
      </w:r>
      <w:r w:rsidR="00AE7BD0" w:rsidRPr="00E44681">
        <w:rPr>
          <w:rFonts w:asciiTheme="majorBidi" w:hAnsiTheme="majorBidi" w:cstheme="majorBidi"/>
          <w:sz w:val="28"/>
          <w:szCs w:val="28"/>
          <w:lang w:val="en-US"/>
        </w:rPr>
        <w:t>Any question of Islamic personal law regarding an infant, prodigal or person of an unsound mind who is a Muslim or the maintenance or the guardianship of a Muslim who is physically or mentally infirm; or</w:t>
      </w:r>
    </w:p>
    <w:p w:rsidR="00883BA2" w:rsidRPr="00E44681" w:rsidRDefault="00AE7BD0" w:rsidP="008B7BB0">
      <w:pPr>
        <w:pStyle w:val="ListParagraph"/>
        <w:numPr>
          <w:ilvl w:val="0"/>
          <w:numId w:val="9"/>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Where all the parties to the proceedings, being Muslims, have requested the court that hears the case in the first instance to determine that case in accordance with Islamic law.</w:t>
      </w:r>
      <w:r w:rsidR="00FE350C" w:rsidRPr="00E44681">
        <w:rPr>
          <w:rFonts w:asciiTheme="majorBidi" w:hAnsiTheme="majorBidi" w:cstheme="majorBidi"/>
          <w:sz w:val="28"/>
          <w:szCs w:val="28"/>
          <w:lang w:val="en-US"/>
        </w:rPr>
        <w:t xml:space="preserve">   </w:t>
      </w:r>
      <w:r w:rsidR="00D62267" w:rsidRPr="00E44681">
        <w:rPr>
          <w:rFonts w:asciiTheme="majorBidi" w:hAnsiTheme="majorBidi" w:cstheme="majorBidi"/>
          <w:sz w:val="28"/>
          <w:szCs w:val="28"/>
          <w:lang w:val="en-US"/>
        </w:rPr>
        <w:t xml:space="preserve">  </w:t>
      </w:r>
      <w:r w:rsidR="00883BA2" w:rsidRPr="00E44681">
        <w:rPr>
          <w:rFonts w:asciiTheme="majorBidi" w:hAnsiTheme="majorBidi" w:cstheme="majorBidi"/>
          <w:sz w:val="28"/>
          <w:szCs w:val="28"/>
          <w:lang w:val="en-US"/>
        </w:rPr>
        <w:t xml:space="preserve">   </w:t>
      </w:r>
    </w:p>
    <w:p w:rsidR="00435D02" w:rsidRPr="00E44681" w:rsidRDefault="00435D02" w:rsidP="008B7BB0">
      <w:pPr>
        <w:pStyle w:val="ListParagraph"/>
        <w:spacing w:line="360" w:lineRule="auto"/>
        <w:ind w:left="216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it is clear from the provision of section 277 of the 1999 cons</w:t>
      </w:r>
      <w:r w:rsidR="003D30DA">
        <w:rPr>
          <w:rFonts w:asciiTheme="majorBidi" w:hAnsiTheme="majorBidi" w:cstheme="majorBidi"/>
          <w:sz w:val="28"/>
          <w:szCs w:val="28"/>
          <w:lang w:val="en-US"/>
        </w:rPr>
        <w:t>titution (as amended) that the Sharia C</w:t>
      </w:r>
      <w:r w:rsidRPr="00E44681">
        <w:rPr>
          <w:rFonts w:asciiTheme="majorBidi" w:hAnsiTheme="majorBidi" w:cstheme="majorBidi"/>
          <w:sz w:val="28"/>
          <w:szCs w:val="28"/>
          <w:lang w:val="en-US"/>
        </w:rPr>
        <w:t xml:space="preserve">ourt of Appeal has an exclusive power to hear and determine an appeal brought before it on any question of Islamic law which including the; capacity of the party, validity and ownership of an endowed property, and the eligibility of the beneficiary/beneficiaries of the </w:t>
      </w:r>
      <w:r w:rsidRPr="00194DD0">
        <w:rPr>
          <w:rFonts w:asciiTheme="majorBidi" w:hAnsiTheme="majorBidi" w:cstheme="majorBidi"/>
          <w:i/>
          <w:iCs/>
          <w:sz w:val="28"/>
          <w:szCs w:val="28"/>
          <w:lang w:val="en-US"/>
        </w:rPr>
        <w:t>wakf</w:t>
      </w:r>
      <w:r w:rsidRPr="00E44681">
        <w:rPr>
          <w:rFonts w:asciiTheme="majorBidi" w:hAnsiTheme="majorBidi" w:cstheme="majorBidi"/>
          <w:sz w:val="28"/>
          <w:szCs w:val="28"/>
          <w:lang w:val="en-US"/>
        </w:rPr>
        <w:t>.</w:t>
      </w:r>
    </w:p>
    <w:p w:rsidR="003304C4" w:rsidRPr="00E44681" w:rsidRDefault="00435D02" w:rsidP="008B7BB0">
      <w:pPr>
        <w:pStyle w:val="ListParagraph"/>
        <w:spacing w:line="360" w:lineRule="auto"/>
        <w:ind w:left="216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  Similarly, the capacity of parties to the Islamic marriage, the validity of the marriage transaction and the dissolution issues of such marriage. In addition, </w:t>
      </w:r>
      <w:r w:rsidR="003304C4" w:rsidRPr="00E44681">
        <w:rPr>
          <w:rFonts w:asciiTheme="majorBidi" w:hAnsiTheme="majorBidi" w:cstheme="majorBidi"/>
          <w:sz w:val="28"/>
          <w:szCs w:val="28"/>
          <w:lang w:val="en-US"/>
        </w:rPr>
        <w:t>the capacity of a person who made a will, the ownership of a property and its legitimacy, and the question of the eligibility of the beneficiary. Same consideration applies to the issue of inheritance as regard the deceased, the ownership of the interested property and the eligibility of who can inherit him. All these are within the jurisdiction of the sharia court of Appeal.</w:t>
      </w:r>
    </w:p>
    <w:p w:rsidR="007B5399" w:rsidRPr="00E44681" w:rsidRDefault="003304C4" w:rsidP="00915C86">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The persisting debate regarding the appellate jurisdiction of the sharia court of Appeal to hear and determine other transactions like hire (</w:t>
      </w:r>
      <w:r w:rsidR="00915C86">
        <w:rPr>
          <w:rFonts w:asciiTheme="majorBidi" w:hAnsiTheme="majorBidi" w:cstheme="majorBidi"/>
          <w:sz w:val="28"/>
          <w:szCs w:val="28"/>
          <w:lang w:val="en-US"/>
        </w:rPr>
        <w:t>k</w:t>
      </w:r>
      <w:r w:rsidRPr="00915C86">
        <w:rPr>
          <w:rFonts w:asciiTheme="majorBidi" w:hAnsiTheme="majorBidi" w:cstheme="majorBidi"/>
          <w:i/>
          <w:iCs/>
          <w:sz w:val="28"/>
          <w:szCs w:val="28"/>
          <w:lang w:val="en-US"/>
        </w:rPr>
        <w:t>ira</w:t>
      </w:r>
      <w:r w:rsidRPr="00E44681">
        <w:rPr>
          <w:rFonts w:asciiTheme="majorBidi" w:hAnsiTheme="majorBidi" w:cstheme="majorBidi"/>
          <w:sz w:val="28"/>
          <w:szCs w:val="28"/>
          <w:lang w:val="en-US"/>
        </w:rPr>
        <w:t>), loan (</w:t>
      </w:r>
      <w:r w:rsidRPr="00915C86">
        <w:rPr>
          <w:rFonts w:asciiTheme="majorBidi" w:hAnsiTheme="majorBidi" w:cstheme="majorBidi"/>
          <w:i/>
          <w:iCs/>
          <w:sz w:val="28"/>
          <w:szCs w:val="28"/>
          <w:lang w:val="en-US"/>
        </w:rPr>
        <w:t>salaf</w:t>
      </w:r>
      <w:r w:rsidRPr="00E44681">
        <w:rPr>
          <w:rFonts w:asciiTheme="majorBidi" w:hAnsiTheme="majorBidi" w:cstheme="majorBidi"/>
          <w:sz w:val="28"/>
          <w:szCs w:val="28"/>
          <w:lang w:val="en-US"/>
        </w:rPr>
        <w:t>) order (</w:t>
      </w:r>
      <w:r w:rsidR="00915C86" w:rsidRPr="00915C86">
        <w:rPr>
          <w:rFonts w:asciiTheme="majorBidi" w:hAnsiTheme="majorBidi" w:cstheme="majorBidi"/>
          <w:i/>
          <w:iCs/>
          <w:sz w:val="28"/>
          <w:szCs w:val="28"/>
          <w:lang w:val="en-US"/>
        </w:rPr>
        <w:t>S</w:t>
      </w:r>
      <w:r w:rsidRPr="00915C86">
        <w:rPr>
          <w:rFonts w:asciiTheme="majorBidi" w:hAnsiTheme="majorBidi" w:cstheme="majorBidi"/>
          <w:i/>
          <w:iCs/>
          <w:sz w:val="28"/>
          <w:szCs w:val="28"/>
          <w:lang w:val="en-US"/>
        </w:rPr>
        <w:t>alam)</w:t>
      </w:r>
      <w:r w:rsidR="00915C86">
        <w:rPr>
          <w:rFonts w:asciiTheme="majorBidi" w:hAnsiTheme="majorBidi" w:cstheme="majorBidi"/>
          <w:sz w:val="28"/>
          <w:szCs w:val="28"/>
          <w:lang w:val="en-US"/>
        </w:rPr>
        <w:t>, labour (</w:t>
      </w:r>
      <w:r w:rsidR="00915C86" w:rsidRPr="00915C86">
        <w:rPr>
          <w:rFonts w:asciiTheme="majorBidi" w:hAnsiTheme="majorBidi" w:cstheme="majorBidi"/>
          <w:i/>
          <w:iCs/>
          <w:sz w:val="28"/>
          <w:szCs w:val="28"/>
          <w:lang w:val="en-US"/>
        </w:rPr>
        <w:t>musa</w:t>
      </w:r>
      <w:r w:rsidRPr="00915C86">
        <w:rPr>
          <w:rFonts w:asciiTheme="majorBidi" w:hAnsiTheme="majorBidi" w:cstheme="majorBidi"/>
          <w:i/>
          <w:iCs/>
          <w:sz w:val="28"/>
          <w:szCs w:val="28"/>
          <w:lang w:val="en-US"/>
        </w:rPr>
        <w:t>qa</w:t>
      </w:r>
      <w:r w:rsidR="00915C86">
        <w:rPr>
          <w:rFonts w:asciiTheme="majorBidi" w:hAnsiTheme="majorBidi" w:cstheme="majorBidi"/>
          <w:sz w:val="28"/>
          <w:szCs w:val="28"/>
          <w:lang w:val="en-US"/>
        </w:rPr>
        <w:t>)</w:t>
      </w:r>
      <w:r w:rsidRPr="00E44681">
        <w:rPr>
          <w:rFonts w:asciiTheme="majorBidi" w:hAnsiTheme="majorBidi" w:cstheme="majorBidi"/>
          <w:sz w:val="28"/>
          <w:szCs w:val="28"/>
          <w:lang w:val="en-US"/>
        </w:rPr>
        <w:t xml:space="preserve"> irrigation, mortgage (</w:t>
      </w:r>
      <w:r w:rsidRPr="00915C86">
        <w:rPr>
          <w:rFonts w:asciiTheme="majorBidi" w:hAnsiTheme="majorBidi" w:cstheme="majorBidi"/>
          <w:i/>
          <w:iCs/>
          <w:sz w:val="28"/>
          <w:szCs w:val="28"/>
          <w:lang w:val="en-US"/>
        </w:rPr>
        <w:t>rahn)</w:t>
      </w:r>
      <w:r w:rsidR="007B5399" w:rsidRPr="00E44681">
        <w:rPr>
          <w:rFonts w:asciiTheme="majorBidi" w:hAnsiTheme="majorBidi" w:cstheme="majorBidi"/>
          <w:sz w:val="28"/>
          <w:szCs w:val="28"/>
          <w:lang w:val="en-US"/>
        </w:rPr>
        <w:t xml:space="preserve"> etc. that was heard and determined by the lower court in accordance with the principles of sharia law consented by parties inter-alia. The write up to date has not laid its hand on any decision of th</w:t>
      </w:r>
      <w:r w:rsidR="008230ED" w:rsidRPr="00E44681">
        <w:rPr>
          <w:rFonts w:asciiTheme="majorBidi" w:hAnsiTheme="majorBidi" w:cstheme="majorBidi"/>
          <w:sz w:val="28"/>
          <w:szCs w:val="28"/>
          <w:lang w:val="en-US"/>
        </w:rPr>
        <w:t>e superior courts on this issue.</w:t>
      </w:r>
    </w:p>
    <w:p w:rsidR="007B5399" w:rsidRPr="00E44681" w:rsidRDefault="008230ED" w:rsidP="008B7BB0">
      <w:pPr>
        <w:spacing w:line="360" w:lineRule="auto"/>
        <w:jc w:val="both"/>
        <w:rPr>
          <w:rFonts w:asciiTheme="majorBidi" w:hAnsiTheme="majorBidi" w:cstheme="majorBidi"/>
          <w:b/>
          <w:bCs/>
          <w:sz w:val="28"/>
          <w:szCs w:val="28"/>
          <w:u w:val="single"/>
          <w:lang w:val="en-US"/>
        </w:rPr>
      </w:pPr>
      <w:r w:rsidRPr="00E44681">
        <w:rPr>
          <w:rFonts w:asciiTheme="majorBidi" w:hAnsiTheme="majorBidi" w:cstheme="majorBidi"/>
          <w:b/>
          <w:bCs/>
          <w:sz w:val="28"/>
          <w:szCs w:val="28"/>
          <w:u w:val="single"/>
          <w:lang w:val="en-US"/>
        </w:rPr>
        <w:t xml:space="preserve">COURT </w:t>
      </w:r>
      <w:r w:rsidR="00900F97">
        <w:rPr>
          <w:rFonts w:asciiTheme="majorBidi" w:hAnsiTheme="majorBidi" w:cstheme="majorBidi"/>
          <w:b/>
          <w:bCs/>
          <w:sz w:val="28"/>
          <w:szCs w:val="28"/>
          <w:u w:val="single"/>
          <w:lang w:val="en-US"/>
        </w:rPr>
        <w:t xml:space="preserve">OF </w:t>
      </w:r>
      <w:r w:rsidRPr="00E44681">
        <w:rPr>
          <w:rFonts w:asciiTheme="majorBidi" w:hAnsiTheme="majorBidi" w:cstheme="majorBidi"/>
          <w:b/>
          <w:bCs/>
          <w:sz w:val="28"/>
          <w:szCs w:val="28"/>
          <w:u w:val="single"/>
          <w:lang w:val="en-US"/>
        </w:rPr>
        <w:t>APPEAL</w:t>
      </w:r>
    </w:p>
    <w:p w:rsidR="007B5399" w:rsidRPr="00E44681" w:rsidRDefault="00915C86" w:rsidP="00915C86">
      <w:pPr>
        <w:spacing w:line="360" w:lineRule="auto"/>
        <w:ind w:firstLine="720"/>
        <w:jc w:val="both"/>
        <w:rPr>
          <w:rFonts w:asciiTheme="majorBidi" w:hAnsiTheme="majorBidi" w:cstheme="majorBidi"/>
          <w:sz w:val="28"/>
          <w:szCs w:val="28"/>
          <w:lang w:val="en-US"/>
        </w:rPr>
      </w:pPr>
      <w:r>
        <w:rPr>
          <w:rFonts w:asciiTheme="majorBidi" w:hAnsiTheme="majorBidi" w:cstheme="majorBidi"/>
          <w:sz w:val="28"/>
          <w:szCs w:val="28"/>
          <w:lang w:val="en-US"/>
        </w:rPr>
        <w:t>The C</w:t>
      </w:r>
      <w:r w:rsidR="007B5399" w:rsidRPr="00E44681">
        <w:rPr>
          <w:rFonts w:asciiTheme="majorBidi" w:hAnsiTheme="majorBidi" w:cstheme="majorBidi"/>
          <w:sz w:val="28"/>
          <w:szCs w:val="28"/>
          <w:lang w:val="en-US"/>
        </w:rPr>
        <w:t>ourt of Appeal derive</w:t>
      </w:r>
      <w:r>
        <w:rPr>
          <w:rFonts w:asciiTheme="majorBidi" w:hAnsiTheme="majorBidi" w:cstheme="majorBidi"/>
          <w:sz w:val="28"/>
          <w:szCs w:val="28"/>
          <w:lang w:val="en-US"/>
        </w:rPr>
        <w:t>s</w:t>
      </w:r>
      <w:r w:rsidR="007B5399" w:rsidRPr="00E44681">
        <w:rPr>
          <w:rFonts w:asciiTheme="majorBidi" w:hAnsiTheme="majorBidi" w:cstheme="majorBidi"/>
          <w:sz w:val="28"/>
          <w:szCs w:val="28"/>
          <w:lang w:val="en-US"/>
        </w:rPr>
        <w:t xml:space="preserve"> its jurisdiction to hear and determine </w:t>
      </w:r>
      <w:r w:rsidR="007B5399" w:rsidRPr="00E44681">
        <w:rPr>
          <w:rFonts w:asciiTheme="majorBidi" w:hAnsiTheme="majorBidi" w:cstheme="majorBidi"/>
          <w:sz w:val="28"/>
          <w:szCs w:val="28"/>
          <w:u w:val="single"/>
          <w:lang w:val="en-US"/>
        </w:rPr>
        <w:t>on appeal the</w:t>
      </w:r>
      <w:r>
        <w:rPr>
          <w:rFonts w:asciiTheme="majorBidi" w:hAnsiTheme="majorBidi" w:cstheme="majorBidi"/>
          <w:sz w:val="28"/>
          <w:szCs w:val="28"/>
          <w:u w:val="single"/>
          <w:lang w:val="en-US"/>
        </w:rPr>
        <w:t xml:space="preserve"> decisions of</w:t>
      </w:r>
      <w:r w:rsidR="007B5399" w:rsidRPr="00E44681">
        <w:rPr>
          <w:rFonts w:asciiTheme="majorBidi" w:hAnsiTheme="majorBidi" w:cstheme="majorBidi"/>
          <w:sz w:val="28"/>
          <w:szCs w:val="28"/>
          <w:u w:val="single"/>
          <w:lang w:val="en-US"/>
        </w:rPr>
        <w:t xml:space="preserve"> </w:t>
      </w:r>
      <w:r>
        <w:rPr>
          <w:rFonts w:asciiTheme="majorBidi" w:hAnsiTheme="majorBidi" w:cstheme="majorBidi"/>
          <w:sz w:val="28"/>
          <w:szCs w:val="28"/>
          <w:u w:val="single"/>
          <w:lang w:val="en-US"/>
        </w:rPr>
        <w:t>Sharia C</w:t>
      </w:r>
      <w:r w:rsidR="007B5399" w:rsidRPr="00E44681">
        <w:rPr>
          <w:rFonts w:asciiTheme="majorBidi" w:hAnsiTheme="majorBidi" w:cstheme="majorBidi"/>
          <w:sz w:val="28"/>
          <w:szCs w:val="28"/>
          <w:u w:val="single"/>
          <w:lang w:val="en-US"/>
        </w:rPr>
        <w:t>ourts of Appeal, t</w:t>
      </w:r>
      <w:r w:rsidR="007B5399" w:rsidRPr="00E44681">
        <w:rPr>
          <w:rFonts w:asciiTheme="majorBidi" w:hAnsiTheme="majorBidi" w:cstheme="majorBidi"/>
          <w:sz w:val="28"/>
          <w:szCs w:val="28"/>
          <w:lang w:val="en-US"/>
        </w:rPr>
        <w:t xml:space="preserve">his means that the sharia law principles applied in the lower courts are subject of consideration by the </w:t>
      </w:r>
      <w:r>
        <w:rPr>
          <w:rFonts w:asciiTheme="majorBidi" w:hAnsiTheme="majorBidi" w:cstheme="majorBidi"/>
          <w:sz w:val="28"/>
          <w:szCs w:val="28"/>
          <w:lang w:val="en-US"/>
        </w:rPr>
        <w:t>C</w:t>
      </w:r>
      <w:r w:rsidR="007B5399" w:rsidRPr="00E44681">
        <w:rPr>
          <w:rFonts w:asciiTheme="majorBidi" w:hAnsiTheme="majorBidi" w:cstheme="majorBidi"/>
          <w:sz w:val="28"/>
          <w:szCs w:val="28"/>
          <w:lang w:val="en-US"/>
        </w:rPr>
        <w:t>ourt of Appeal.</w:t>
      </w:r>
    </w:p>
    <w:p w:rsidR="008230ED" w:rsidRPr="00E44681" w:rsidRDefault="007B5399"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Section 244 (1) of the 1999 constitution provides;</w:t>
      </w:r>
    </w:p>
    <w:p w:rsidR="0082130C" w:rsidRPr="00E44681" w:rsidRDefault="007B5399" w:rsidP="008B7BB0">
      <w:pPr>
        <w:spacing w:line="360" w:lineRule="auto"/>
        <w:ind w:left="720"/>
        <w:jc w:val="both"/>
        <w:rPr>
          <w:rFonts w:asciiTheme="majorBidi" w:hAnsiTheme="majorBidi" w:cstheme="majorBidi"/>
          <w:i/>
          <w:iCs/>
          <w:sz w:val="28"/>
          <w:szCs w:val="28"/>
          <w:lang w:val="en-US"/>
        </w:rPr>
      </w:pPr>
      <w:r w:rsidRPr="00E44681">
        <w:rPr>
          <w:rFonts w:asciiTheme="majorBidi" w:hAnsiTheme="majorBidi" w:cstheme="majorBidi"/>
          <w:i/>
          <w:iCs/>
          <w:sz w:val="28"/>
          <w:szCs w:val="28"/>
          <w:lang w:val="en-US"/>
        </w:rPr>
        <w:t>“An appea</w:t>
      </w:r>
      <w:r w:rsidR="00900F97">
        <w:rPr>
          <w:rFonts w:asciiTheme="majorBidi" w:hAnsiTheme="majorBidi" w:cstheme="majorBidi"/>
          <w:i/>
          <w:iCs/>
          <w:sz w:val="28"/>
          <w:szCs w:val="28"/>
          <w:lang w:val="en-US"/>
        </w:rPr>
        <w:t>l shall lie from decision of a Sharia C</w:t>
      </w:r>
      <w:r w:rsidR="00931F85">
        <w:rPr>
          <w:rFonts w:asciiTheme="majorBidi" w:hAnsiTheme="majorBidi" w:cstheme="majorBidi"/>
          <w:i/>
          <w:iCs/>
          <w:sz w:val="28"/>
          <w:szCs w:val="28"/>
          <w:lang w:val="en-US"/>
        </w:rPr>
        <w:t>ourt of Appeal to the C</w:t>
      </w:r>
      <w:r w:rsidRPr="00E44681">
        <w:rPr>
          <w:rFonts w:asciiTheme="majorBidi" w:hAnsiTheme="majorBidi" w:cstheme="majorBidi"/>
          <w:i/>
          <w:iCs/>
          <w:sz w:val="28"/>
          <w:szCs w:val="28"/>
          <w:lang w:val="en-US"/>
        </w:rPr>
        <w:t>ourt of Appeal as of right in any civil proceedin</w:t>
      </w:r>
      <w:r w:rsidR="005F0C12" w:rsidRPr="00E44681">
        <w:rPr>
          <w:rFonts w:asciiTheme="majorBidi" w:hAnsiTheme="majorBidi" w:cstheme="majorBidi"/>
          <w:i/>
          <w:iCs/>
          <w:sz w:val="28"/>
          <w:szCs w:val="28"/>
          <w:lang w:val="en-US"/>
        </w:rPr>
        <w:t xml:space="preserve">gs, before the sharia court of Appeal with respect to any question of </w:t>
      </w:r>
      <w:r w:rsidR="00103F2E">
        <w:rPr>
          <w:rFonts w:asciiTheme="majorBidi" w:hAnsiTheme="majorBidi" w:cstheme="majorBidi"/>
          <w:i/>
          <w:iCs/>
          <w:sz w:val="28"/>
          <w:szCs w:val="28"/>
          <w:lang w:val="en-US"/>
        </w:rPr>
        <w:t>Islamic personal law which the Sharia C</w:t>
      </w:r>
      <w:r w:rsidR="005F0C12" w:rsidRPr="00E44681">
        <w:rPr>
          <w:rFonts w:asciiTheme="majorBidi" w:hAnsiTheme="majorBidi" w:cstheme="majorBidi"/>
          <w:i/>
          <w:iCs/>
          <w:sz w:val="28"/>
          <w:szCs w:val="28"/>
          <w:lang w:val="en-US"/>
        </w:rPr>
        <w:t>ourt of Appeal is competent to decide”</w:t>
      </w:r>
    </w:p>
    <w:p w:rsidR="005F0C12" w:rsidRPr="00E44681" w:rsidRDefault="005F0C12"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To confirm and strengthen the sharia law jurisdiction of the court of Appeal, the 1999 constitution made it a prerequisite to</w:t>
      </w:r>
      <w:r w:rsidR="00915C86">
        <w:rPr>
          <w:rFonts w:asciiTheme="majorBidi" w:hAnsiTheme="majorBidi" w:cstheme="majorBidi"/>
          <w:sz w:val="28"/>
          <w:szCs w:val="28"/>
          <w:lang w:val="en-US"/>
        </w:rPr>
        <w:t xml:space="preserve"> have among the justice of the C</w:t>
      </w:r>
      <w:r w:rsidRPr="00E44681">
        <w:rPr>
          <w:rFonts w:asciiTheme="majorBidi" w:hAnsiTheme="majorBidi" w:cstheme="majorBidi"/>
          <w:sz w:val="28"/>
          <w:szCs w:val="28"/>
          <w:lang w:val="en-US"/>
        </w:rPr>
        <w:t xml:space="preserve">ourt of Appeal </w:t>
      </w:r>
      <w:r w:rsidRPr="00E44681">
        <w:rPr>
          <w:rFonts w:asciiTheme="majorBidi" w:hAnsiTheme="majorBidi" w:cstheme="majorBidi"/>
          <w:sz w:val="28"/>
          <w:szCs w:val="28"/>
          <w:u w:val="single"/>
          <w:lang w:val="en-US"/>
        </w:rPr>
        <w:t>not less than three that are learned</w:t>
      </w:r>
      <w:r w:rsidRPr="00E44681">
        <w:rPr>
          <w:rFonts w:asciiTheme="majorBidi" w:hAnsiTheme="majorBidi" w:cstheme="majorBidi"/>
          <w:sz w:val="28"/>
          <w:szCs w:val="28"/>
          <w:lang w:val="en-US"/>
        </w:rPr>
        <w:t xml:space="preserve"> in Islamic personal law.</w:t>
      </w:r>
    </w:p>
    <w:p w:rsidR="0082130C" w:rsidRPr="00E44681" w:rsidRDefault="0082130C" w:rsidP="008B7BB0">
      <w:pPr>
        <w:spacing w:line="360" w:lineRule="auto"/>
        <w:ind w:firstLine="720"/>
        <w:jc w:val="both"/>
        <w:rPr>
          <w:rFonts w:asciiTheme="majorBidi" w:hAnsiTheme="majorBidi" w:cstheme="majorBidi"/>
          <w:i/>
          <w:iCs/>
          <w:sz w:val="28"/>
          <w:szCs w:val="28"/>
          <w:lang w:val="en-US"/>
        </w:rPr>
      </w:pPr>
    </w:p>
    <w:p w:rsidR="005F0C12" w:rsidRPr="00E44681" w:rsidRDefault="005F0C12"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Section 237 (2) provides;</w:t>
      </w:r>
    </w:p>
    <w:p w:rsidR="00D50A2D" w:rsidRPr="00E44681" w:rsidRDefault="005F0C12" w:rsidP="008B7BB0">
      <w:pPr>
        <w:pStyle w:val="ListParagraph"/>
        <w:spacing w:line="360" w:lineRule="auto"/>
        <w:ind w:left="2160"/>
        <w:jc w:val="both"/>
        <w:rPr>
          <w:rFonts w:asciiTheme="majorBidi" w:hAnsiTheme="majorBidi" w:cstheme="majorBidi"/>
          <w:i/>
          <w:iCs/>
          <w:sz w:val="28"/>
          <w:szCs w:val="28"/>
          <w:lang w:val="en-US"/>
        </w:rPr>
      </w:pPr>
      <w:r w:rsidRPr="00E44681">
        <w:rPr>
          <w:rFonts w:asciiTheme="majorBidi" w:hAnsiTheme="majorBidi" w:cstheme="majorBidi"/>
          <w:sz w:val="28"/>
          <w:szCs w:val="28"/>
          <w:lang w:val="en-US"/>
        </w:rPr>
        <w:t xml:space="preserve"> </w:t>
      </w:r>
      <w:r w:rsidRPr="00E44681">
        <w:rPr>
          <w:rFonts w:asciiTheme="majorBidi" w:hAnsiTheme="majorBidi" w:cstheme="majorBidi"/>
          <w:i/>
          <w:iCs/>
          <w:sz w:val="28"/>
          <w:szCs w:val="28"/>
          <w:lang w:val="en-US"/>
        </w:rPr>
        <w:t xml:space="preserve">“The court of Appeal shall consist of (a) President of the court of Appeal; and </w:t>
      </w:r>
    </w:p>
    <w:p w:rsidR="0013182C" w:rsidRPr="00E44681" w:rsidRDefault="00841CAB" w:rsidP="008B7BB0">
      <w:pPr>
        <w:pStyle w:val="ListParagraph"/>
        <w:numPr>
          <w:ilvl w:val="0"/>
          <w:numId w:val="5"/>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Such number of justices of the Court of Appeal not less than forty nine of which not less than three shall be learned in Islamic personal law and not less than three shall be learned in customary law, as may be prescribed by an Act of the National As</w:t>
      </w:r>
      <w:r w:rsidR="006576FF" w:rsidRPr="00E44681">
        <w:rPr>
          <w:rFonts w:asciiTheme="majorBidi" w:hAnsiTheme="majorBidi" w:cstheme="majorBidi"/>
          <w:sz w:val="28"/>
          <w:szCs w:val="28"/>
          <w:lang w:val="en-US"/>
        </w:rPr>
        <w:t xml:space="preserve">sembly. </w:t>
      </w:r>
    </w:p>
    <w:p w:rsidR="006576FF" w:rsidRPr="00E44681" w:rsidRDefault="0013182C" w:rsidP="008B7BB0">
      <w:pPr>
        <w:pStyle w:val="ListParagraph"/>
        <w:spacing w:line="360" w:lineRule="auto"/>
        <w:ind w:left="180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Examples of Sharia Law cases before the C.A among hundreds </w:t>
      </w:r>
      <w:r w:rsidR="00915C86" w:rsidRPr="00E44681">
        <w:rPr>
          <w:rFonts w:asciiTheme="majorBidi" w:hAnsiTheme="majorBidi" w:cstheme="majorBidi"/>
          <w:sz w:val="28"/>
          <w:szCs w:val="28"/>
          <w:lang w:val="en-US"/>
        </w:rPr>
        <w:t>are: -</w:t>
      </w:r>
    </w:p>
    <w:p w:rsidR="0013182C" w:rsidRPr="00E44681" w:rsidRDefault="00133517" w:rsidP="0075167E">
      <w:pPr>
        <w:pStyle w:val="ListParagraph"/>
        <w:numPr>
          <w:ilvl w:val="0"/>
          <w:numId w:val="11"/>
        </w:numPr>
        <w:spacing w:line="360" w:lineRule="auto"/>
        <w:jc w:val="both"/>
        <w:rPr>
          <w:rFonts w:asciiTheme="majorBidi" w:hAnsiTheme="majorBidi" w:cstheme="majorBidi"/>
          <w:sz w:val="28"/>
          <w:szCs w:val="28"/>
          <w:lang w:val="en-US"/>
        </w:rPr>
      </w:pPr>
      <w:r w:rsidRPr="009E1FBF">
        <w:rPr>
          <w:rFonts w:asciiTheme="majorBidi" w:hAnsiTheme="majorBidi" w:cstheme="majorBidi"/>
          <w:b/>
          <w:bCs/>
          <w:sz w:val="28"/>
          <w:szCs w:val="28"/>
          <w:lang w:val="en-US"/>
        </w:rPr>
        <w:t>Barde Vs. Abdulhamid</w:t>
      </w:r>
      <w:r w:rsidR="0075167E">
        <w:rPr>
          <w:rFonts w:asciiTheme="majorBidi" w:hAnsiTheme="majorBidi" w:cstheme="majorBidi"/>
          <w:sz w:val="28"/>
          <w:szCs w:val="28"/>
          <w:lang w:val="en-US"/>
        </w:rPr>
        <w:t xml:space="preserve"> (2017)</w:t>
      </w:r>
      <w:r w:rsidRPr="00E44681">
        <w:rPr>
          <w:rFonts w:asciiTheme="majorBidi" w:hAnsiTheme="majorBidi" w:cstheme="majorBidi"/>
          <w:sz w:val="28"/>
          <w:szCs w:val="28"/>
          <w:lang w:val="en-US"/>
        </w:rPr>
        <w:t>5</w:t>
      </w:r>
      <w:r w:rsidR="0075167E">
        <w:rPr>
          <w:rFonts w:asciiTheme="majorBidi" w:hAnsiTheme="majorBidi" w:cstheme="majorBidi"/>
          <w:sz w:val="28"/>
          <w:szCs w:val="28"/>
          <w:lang w:val="en-US"/>
        </w:rPr>
        <w:t xml:space="preserve"> </w:t>
      </w:r>
      <w:r w:rsidR="00D743BB" w:rsidRPr="00E44681">
        <w:rPr>
          <w:rFonts w:asciiTheme="majorBidi" w:hAnsiTheme="majorBidi" w:cstheme="majorBidi"/>
          <w:sz w:val="28"/>
          <w:szCs w:val="28"/>
          <w:lang w:val="en-US"/>
        </w:rPr>
        <w:t xml:space="preserve">SQLR (part III) </w:t>
      </w:r>
      <w:r w:rsidR="00CD0F8E" w:rsidRPr="00E44681">
        <w:rPr>
          <w:rFonts w:asciiTheme="majorBidi" w:hAnsiTheme="majorBidi" w:cstheme="majorBidi"/>
          <w:sz w:val="28"/>
          <w:szCs w:val="28"/>
          <w:lang w:val="en-US"/>
        </w:rPr>
        <w:t>492 C.A on issue of inheritance – whether a divorce wife can inherit her sic</w:t>
      </w:r>
      <w:r w:rsidR="0075167E">
        <w:rPr>
          <w:rFonts w:asciiTheme="majorBidi" w:hAnsiTheme="majorBidi" w:cstheme="majorBidi"/>
          <w:sz w:val="28"/>
          <w:szCs w:val="28"/>
          <w:lang w:val="en-US"/>
        </w:rPr>
        <w:t>k husband who dies on the sick bed</w:t>
      </w:r>
      <w:r w:rsidR="00CD0F8E" w:rsidRPr="00E44681">
        <w:rPr>
          <w:rFonts w:asciiTheme="majorBidi" w:hAnsiTheme="majorBidi" w:cstheme="majorBidi"/>
          <w:sz w:val="28"/>
          <w:szCs w:val="28"/>
          <w:lang w:val="en-US"/>
        </w:rPr>
        <w:t xml:space="preserve"> and vice versa. </w:t>
      </w:r>
    </w:p>
    <w:p w:rsidR="001E05A2" w:rsidRPr="00E44681" w:rsidRDefault="00895590" w:rsidP="008B7BB0">
      <w:pPr>
        <w:pStyle w:val="ListParagraph"/>
        <w:numPr>
          <w:ilvl w:val="0"/>
          <w:numId w:val="11"/>
        </w:numPr>
        <w:spacing w:line="360" w:lineRule="auto"/>
        <w:jc w:val="both"/>
        <w:rPr>
          <w:rFonts w:asciiTheme="majorBidi" w:hAnsiTheme="majorBidi" w:cstheme="majorBidi"/>
          <w:sz w:val="28"/>
          <w:szCs w:val="28"/>
          <w:lang w:val="en-US"/>
        </w:rPr>
      </w:pPr>
      <w:r w:rsidRPr="009E1FBF">
        <w:rPr>
          <w:rFonts w:asciiTheme="majorBidi" w:hAnsiTheme="majorBidi" w:cstheme="majorBidi"/>
          <w:b/>
          <w:bCs/>
          <w:sz w:val="28"/>
          <w:szCs w:val="28"/>
          <w:lang w:val="en-US"/>
        </w:rPr>
        <w:t>Dano Vs. Bala</w:t>
      </w:r>
      <w:r w:rsidRPr="00E44681">
        <w:rPr>
          <w:rFonts w:asciiTheme="majorBidi" w:hAnsiTheme="majorBidi" w:cstheme="majorBidi"/>
          <w:sz w:val="28"/>
          <w:szCs w:val="28"/>
          <w:lang w:val="en-US"/>
        </w:rPr>
        <w:t xml:space="preserve"> (2001) 2SQLR (part II) 212 CA on issue of Hauzi (prescription) – possession given as loan, pledge, </w:t>
      </w:r>
      <w:r w:rsidR="001E05A2" w:rsidRPr="00E44681">
        <w:rPr>
          <w:rFonts w:asciiTheme="majorBidi" w:hAnsiTheme="majorBidi" w:cstheme="majorBidi"/>
          <w:sz w:val="28"/>
          <w:szCs w:val="28"/>
          <w:lang w:val="en-US"/>
        </w:rPr>
        <w:t>trust or gift.</w:t>
      </w:r>
    </w:p>
    <w:p w:rsidR="00027B87" w:rsidRPr="00E44681" w:rsidRDefault="001E05A2" w:rsidP="009E1FBF">
      <w:pPr>
        <w:pStyle w:val="ListParagraph"/>
        <w:numPr>
          <w:ilvl w:val="0"/>
          <w:numId w:val="11"/>
        </w:numPr>
        <w:spacing w:line="360" w:lineRule="auto"/>
        <w:jc w:val="both"/>
        <w:rPr>
          <w:rFonts w:asciiTheme="majorBidi" w:hAnsiTheme="majorBidi" w:cstheme="majorBidi"/>
          <w:sz w:val="28"/>
          <w:szCs w:val="28"/>
          <w:lang w:val="en-US"/>
        </w:rPr>
      </w:pPr>
      <w:r w:rsidRPr="009E1FBF">
        <w:rPr>
          <w:rFonts w:asciiTheme="majorBidi" w:hAnsiTheme="majorBidi" w:cstheme="majorBidi"/>
          <w:b/>
          <w:bCs/>
          <w:sz w:val="28"/>
          <w:szCs w:val="28"/>
          <w:lang w:val="en-US"/>
        </w:rPr>
        <w:t>U</w:t>
      </w:r>
      <w:r w:rsidR="009E1FBF" w:rsidRPr="009E1FBF">
        <w:rPr>
          <w:rFonts w:asciiTheme="majorBidi" w:hAnsiTheme="majorBidi" w:cstheme="majorBidi"/>
          <w:b/>
          <w:bCs/>
          <w:sz w:val="28"/>
          <w:szCs w:val="28"/>
          <w:lang w:val="en-US"/>
        </w:rPr>
        <w:t xml:space="preserve">nguwar Garji </w:t>
      </w:r>
      <w:r w:rsidRPr="009E1FBF">
        <w:rPr>
          <w:rFonts w:asciiTheme="majorBidi" w:hAnsiTheme="majorBidi" w:cstheme="majorBidi"/>
          <w:b/>
          <w:bCs/>
          <w:sz w:val="28"/>
          <w:szCs w:val="28"/>
          <w:lang w:val="en-US"/>
        </w:rPr>
        <w:t xml:space="preserve">Vs </w:t>
      </w:r>
      <w:r w:rsidR="009E1FBF" w:rsidRPr="009E1FBF">
        <w:rPr>
          <w:rFonts w:asciiTheme="majorBidi" w:hAnsiTheme="majorBidi" w:cstheme="majorBidi"/>
          <w:b/>
          <w:bCs/>
          <w:sz w:val="28"/>
          <w:szCs w:val="28"/>
          <w:lang w:val="en-US"/>
        </w:rPr>
        <w:t>Unguwar Garji</w:t>
      </w:r>
      <w:r w:rsidR="009E1FBF">
        <w:rPr>
          <w:rFonts w:asciiTheme="majorBidi" w:hAnsiTheme="majorBidi" w:cstheme="majorBidi"/>
          <w:sz w:val="28"/>
          <w:szCs w:val="28"/>
          <w:lang w:val="en-US"/>
        </w:rPr>
        <w:t xml:space="preserve"> </w:t>
      </w:r>
      <w:r w:rsidR="0075167E">
        <w:rPr>
          <w:rFonts w:asciiTheme="majorBidi" w:hAnsiTheme="majorBidi" w:cstheme="majorBidi"/>
          <w:sz w:val="28"/>
          <w:szCs w:val="28"/>
          <w:lang w:val="en-US"/>
        </w:rPr>
        <w:t>(2006)</w:t>
      </w:r>
      <w:r w:rsidR="00F074FC" w:rsidRPr="00E44681">
        <w:rPr>
          <w:rFonts w:asciiTheme="majorBidi" w:hAnsiTheme="majorBidi" w:cstheme="majorBidi"/>
          <w:sz w:val="28"/>
          <w:szCs w:val="28"/>
          <w:lang w:val="en-US"/>
        </w:rPr>
        <w:t>2</w:t>
      </w:r>
      <w:r w:rsidR="0075167E">
        <w:rPr>
          <w:rFonts w:asciiTheme="majorBidi" w:hAnsiTheme="majorBidi" w:cstheme="majorBidi"/>
          <w:sz w:val="28"/>
          <w:szCs w:val="28"/>
          <w:lang w:val="en-US"/>
        </w:rPr>
        <w:t xml:space="preserve"> </w:t>
      </w:r>
      <w:r w:rsidR="00F074FC" w:rsidRPr="00E44681">
        <w:rPr>
          <w:rFonts w:asciiTheme="majorBidi" w:hAnsiTheme="majorBidi" w:cstheme="majorBidi"/>
          <w:sz w:val="28"/>
          <w:szCs w:val="28"/>
          <w:lang w:val="en-US"/>
        </w:rPr>
        <w:t>SQLR (party II) 237 C.A on the meaning of wakf and Trust.</w:t>
      </w:r>
    </w:p>
    <w:p w:rsidR="00CD0F8E" w:rsidRPr="00E44681" w:rsidRDefault="00027B87" w:rsidP="0028186D">
      <w:pPr>
        <w:pStyle w:val="ListParagraph"/>
        <w:numPr>
          <w:ilvl w:val="0"/>
          <w:numId w:val="11"/>
        </w:numPr>
        <w:spacing w:line="360" w:lineRule="auto"/>
        <w:jc w:val="both"/>
        <w:rPr>
          <w:rFonts w:asciiTheme="majorBidi" w:hAnsiTheme="majorBidi" w:cstheme="majorBidi"/>
          <w:sz w:val="28"/>
          <w:szCs w:val="28"/>
          <w:lang w:val="en-US"/>
        </w:rPr>
      </w:pPr>
      <w:r w:rsidRPr="00A370FA">
        <w:rPr>
          <w:rFonts w:asciiTheme="majorBidi" w:hAnsiTheme="majorBidi" w:cstheme="majorBidi"/>
          <w:b/>
          <w:bCs/>
          <w:sz w:val="28"/>
          <w:szCs w:val="28"/>
          <w:lang w:val="en-US"/>
        </w:rPr>
        <w:t>G</w:t>
      </w:r>
      <w:r w:rsidR="0028186D" w:rsidRPr="00A370FA">
        <w:rPr>
          <w:rFonts w:asciiTheme="majorBidi" w:hAnsiTheme="majorBidi" w:cstheme="majorBidi"/>
          <w:b/>
          <w:bCs/>
          <w:sz w:val="28"/>
          <w:szCs w:val="28"/>
          <w:lang w:val="en-US"/>
        </w:rPr>
        <w:t>arba</w:t>
      </w:r>
      <w:r w:rsidRPr="00A370FA">
        <w:rPr>
          <w:rFonts w:asciiTheme="majorBidi" w:hAnsiTheme="majorBidi" w:cstheme="majorBidi"/>
          <w:b/>
          <w:bCs/>
          <w:sz w:val="28"/>
          <w:szCs w:val="28"/>
          <w:lang w:val="en-US"/>
        </w:rPr>
        <w:t xml:space="preserve"> &amp; 20</w:t>
      </w:r>
      <w:r w:rsidR="0028186D" w:rsidRPr="00A370FA">
        <w:rPr>
          <w:rFonts w:asciiTheme="majorBidi" w:hAnsiTheme="majorBidi" w:cstheme="majorBidi"/>
          <w:b/>
          <w:bCs/>
          <w:sz w:val="28"/>
          <w:szCs w:val="28"/>
          <w:lang w:val="en-US"/>
        </w:rPr>
        <w:t xml:space="preserve"> </w:t>
      </w:r>
      <w:r w:rsidRPr="00A370FA">
        <w:rPr>
          <w:rFonts w:asciiTheme="majorBidi" w:hAnsiTheme="majorBidi" w:cstheme="majorBidi"/>
          <w:b/>
          <w:bCs/>
          <w:sz w:val="28"/>
          <w:szCs w:val="28"/>
          <w:lang w:val="en-US"/>
        </w:rPr>
        <w:t>O</w:t>
      </w:r>
      <w:r w:rsidR="0028186D" w:rsidRPr="00A370FA">
        <w:rPr>
          <w:rFonts w:asciiTheme="majorBidi" w:hAnsiTheme="majorBidi" w:cstheme="majorBidi"/>
          <w:b/>
          <w:bCs/>
          <w:sz w:val="28"/>
          <w:szCs w:val="28"/>
          <w:lang w:val="en-US"/>
        </w:rPr>
        <w:t>rs</w:t>
      </w:r>
      <w:r w:rsidRPr="00A370FA">
        <w:rPr>
          <w:rFonts w:asciiTheme="majorBidi" w:hAnsiTheme="majorBidi" w:cstheme="majorBidi"/>
          <w:b/>
          <w:bCs/>
          <w:sz w:val="28"/>
          <w:szCs w:val="28"/>
          <w:lang w:val="en-US"/>
        </w:rPr>
        <w:t xml:space="preserve"> VS. G</w:t>
      </w:r>
      <w:r w:rsidR="0028186D" w:rsidRPr="00A370FA">
        <w:rPr>
          <w:rFonts w:asciiTheme="majorBidi" w:hAnsiTheme="majorBidi" w:cstheme="majorBidi"/>
          <w:b/>
          <w:bCs/>
          <w:sz w:val="28"/>
          <w:szCs w:val="28"/>
          <w:lang w:val="en-US"/>
        </w:rPr>
        <w:t>arba</w:t>
      </w:r>
      <w:r w:rsidRPr="00A370FA">
        <w:rPr>
          <w:rFonts w:asciiTheme="majorBidi" w:hAnsiTheme="majorBidi" w:cstheme="majorBidi"/>
          <w:b/>
          <w:bCs/>
          <w:sz w:val="28"/>
          <w:szCs w:val="28"/>
          <w:lang w:val="en-US"/>
        </w:rPr>
        <w:t xml:space="preserve"> &amp; 1O</w:t>
      </w:r>
      <w:r w:rsidR="00F9467F">
        <w:rPr>
          <w:rFonts w:asciiTheme="majorBidi" w:hAnsiTheme="majorBidi" w:cstheme="majorBidi"/>
          <w:b/>
          <w:bCs/>
          <w:sz w:val="28"/>
          <w:szCs w:val="28"/>
          <w:lang w:val="en-US"/>
        </w:rPr>
        <w:t>R</w:t>
      </w:r>
      <w:r w:rsidRPr="00E44681">
        <w:rPr>
          <w:rFonts w:asciiTheme="majorBidi" w:hAnsiTheme="majorBidi" w:cstheme="majorBidi"/>
          <w:sz w:val="28"/>
          <w:szCs w:val="28"/>
          <w:lang w:val="en-US"/>
        </w:rPr>
        <w:t xml:space="preserve"> (2017) 5</w:t>
      </w:r>
      <w:r w:rsidR="0075167E">
        <w:rPr>
          <w:rFonts w:asciiTheme="majorBidi" w:hAnsiTheme="majorBidi" w:cstheme="majorBidi"/>
          <w:sz w:val="28"/>
          <w:szCs w:val="28"/>
          <w:lang w:val="en-US"/>
        </w:rPr>
        <w:t xml:space="preserve"> </w:t>
      </w:r>
      <w:r w:rsidRPr="00E44681">
        <w:rPr>
          <w:rFonts w:asciiTheme="majorBidi" w:hAnsiTheme="majorBidi" w:cstheme="majorBidi"/>
          <w:sz w:val="28"/>
          <w:szCs w:val="28"/>
          <w:lang w:val="en-US"/>
        </w:rPr>
        <w:t>SQLR (part IV) 649 CA on Islamic Law of i</w:t>
      </w:r>
      <w:r w:rsidR="0050203A" w:rsidRPr="00E44681">
        <w:rPr>
          <w:rFonts w:asciiTheme="majorBidi" w:hAnsiTheme="majorBidi" w:cstheme="majorBidi"/>
          <w:sz w:val="28"/>
          <w:szCs w:val="28"/>
          <w:lang w:val="en-US"/>
        </w:rPr>
        <w:t>nheritance on the principle of necessary</w:t>
      </w:r>
      <w:r w:rsidRPr="00E44681">
        <w:rPr>
          <w:rFonts w:asciiTheme="majorBidi" w:hAnsiTheme="majorBidi" w:cstheme="majorBidi"/>
          <w:sz w:val="28"/>
          <w:szCs w:val="28"/>
          <w:lang w:val="en-US"/>
        </w:rPr>
        <w:t xml:space="preserve"> of valuation before distribution. </w:t>
      </w:r>
      <w:r w:rsidR="00895590" w:rsidRPr="00E44681">
        <w:rPr>
          <w:rFonts w:asciiTheme="majorBidi" w:hAnsiTheme="majorBidi" w:cstheme="majorBidi"/>
          <w:sz w:val="28"/>
          <w:szCs w:val="28"/>
          <w:lang w:val="en-US"/>
        </w:rPr>
        <w:t xml:space="preserve"> </w:t>
      </w:r>
    </w:p>
    <w:p w:rsidR="008F4A6F" w:rsidRPr="00E44681" w:rsidRDefault="008F4A6F" w:rsidP="00F9467F">
      <w:pPr>
        <w:pStyle w:val="ListParagraph"/>
        <w:numPr>
          <w:ilvl w:val="0"/>
          <w:numId w:val="11"/>
        </w:numPr>
        <w:spacing w:line="360" w:lineRule="auto"/>
        <w:jc w:val="both"/>
        <w:rPr>
          <w:rFonts w:asciiTheme="majorBidi" w:hAnsiTheme="majorBidi" w:cstheme="majorBidi"/>
          <w:sz w:val="28"/>
          <w:szCs w:val="28"/>
          <w:lang w:val="en-US"/>
        </w:rPr>
      </w:pPr>
      <w:r w:rsidRPr="00B74C2B">
        <w:rPr>
          <w:rFonts w:asciiTheme="majorBidi" w:hAnsiTheme="majorBidi" w:cstheme="majorBidi"/>
          <w:b/>
          <w:bCs/>
          <w:sz w:val="28"/>
          <w:szCs w:val="28"/>
          <w:lang w:val="en-US"/>
        </w:rPr>
        <w:t>T</w:t>
      </w:r>
      <w:r w:rsidR="00F9467F" w:rsidRPr="00B74C2B">
        <w:rPr>
          <w:rFonts w:asciiTheme="majorBidi" w:hAnsiTheme="majorBidi" w:cstheme="majorBidi"/>
          <w:b/>
          <w:bCs/>
          <w:sz w:val="28"/>
          <w:szCs w:val="28"/>
          <w:lang w:val="en-US"/>
        </w:rPr>
        <w:t xml:space="preserve">sahari </w:t>
      </w:r>
      <w:r w:rsidRPr="00B74C2B">
        <w:rPr>
          <w:rFonts w:asciiTheme="majorBidi" w:hAnsiTheme="majorBidi" w:cstheme="majorBidi"/>
          <w:b/>
          <w:bCs/>
          <w:sz w:val="28"/>
          <w:szCs w:val="28"/>
          <w:lang w:val="en-US"/>
        </w:rPr>
        <w:t>V. U</w:t>
      </w:r>
      <w:r w:rsidR="00F9467F" w:rsidRPr="00B74C2B">
        <w:rPr>
          <w:rFonts w:asciiTheme="majorBidi" w:hAnsiTheme="majorBidi" w:cstheme="majorBidi"/>
          <w:b/>
          <w:bCs/>
          <w:sz w:val="28"/>
          <w:szCs w:val="28"/>
          <w:lang w:val="en-US"/>
        </w:rPr>
        <w:t>mar</w:t>
      </w:r>
      <w:r w:rsidRPr="00B74C2B">
        <w:rPr>
          <w:rFonts w:asciiTheme="majorBidi" w:hAnsiTheme="majorBidi" w:cstheme="majorBidi"/>
          <w:b/>
          <w:bCs/>
          <w:sz w:val="28"/>
          <w:szCs w:val="28"/>
          <w:lang w:val="en-US"/>
        </w:rPr>
        <w:t xml:space="preserve"> &amp; 1O</w:t>
      </w:r>
      <w:r w:rsidR="00F9467F" w:rsidRPr="00B74C2B">
        <w:rPr>
          <w:rFonts w:asciiTheme="majorBidi" w:hAnsiTheme="majorBidi" w:cstheme="majorBidi"/>
          <w:b/>
          <w:bCs/>
          <w:sz w:val="28"/>
          <w:szCs w:val="28"/>
          <w:lang w:val="en-US"/>
        </w:rPr>
        <w:t>R</w:t>
      </w:r>
      <w:r w:rsidRPr="00E44681">
        <w:rPr>
          <w:rFonts w:asciiTheme="majorBidi" w:hAnsiTheme="majorBidi" w:cstheme="majorBidi"/>
          <w:sz w:val="28"/>
          <w:szCs w:val="28"/>
          <w:lang w:val="en-US"/>
        </w:rPr>
        <w:t xml:space="preserve"> (2001) 2SQLR (part II) </w:t>
      </w:r>
      <w:r w:rsidR="00AC3F78" w:rsidRPr="00E44681">
        <w:rPr>
          <w:rFonts w:asciiTheme="majorBidi" w:hAnsiTheme="majorBidi" w:cstheme="majorBidi"/>
          <w:sz w:val="28"/>
          <w:szCs w:val="28"/>
          <w:lang w:val="en-US"/>
        </w:rPr>
        <w:t xml:space="preserve">295 CA on the issue of admissibility of the testimony of a witness with vested interest. </w:t>
      </w:r>
      <w:r w:rsidR="00DC1094" w:rsidRPr="00E44681">
        <w:rPr>
          <w:rFonts w:asciiTheme="majorBidi" w:hAnsiTheme="majorBidi" w:cstheme="majorBidi"/>
          <w:sz w:val="28"/>
          <w:szCs w:val="28"/>
          <w:lang w:val="en-US"/>
        </w:rPr>
        <w:t xml:space="preserve">The case emanated from Upper Area Court II Birnin Kebbi on issue of the principle of Islamic Law. Appeal laid to S.C.A Kebbi and finally to the Court of Appeal on the issue stated above and determined </w:t>
      </w:r>
      <w:r w:rsidR="0075167E" w:rsidRPr="00E44681">
        <w:rPr>
          <w:rFonts w:asciiTheme="majorBidi" w:hAnsiTheme="majorBidi" w:cstheme="majorBidi"/>
          <w:sz w:val="28"/>
          <w:szCs w:val="28"/>
          <w:lang w:val="en-US"/>
        </w:rPr>
        <w:t>based</w:t>
      </w:r>
      <w:r w:rsidR="00DC1094" w:rsidRPr="00E44681">
        <w:rPr>
          <w:rFonts w:asciiTheme="majorBidi" w:hAnsiTheme="majorBidi" w:cstheme="majorBidi"/>
          <w:sz w:val="28"/>
          <w:szCs w:val="28"/>
          <w:lang w:val="en-US"/>
        </w:rPr>
        <w:t xml:space="preserve"> on Islamic Law.</w:t>
      </w:r>
    </w:p>
    <w:p w:rsidR="00CD00D4" w:rsidRPr="00E44681" w:rsidRDefault="0082130C"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b/>
          <w:bCs/>
          <w:sz w:val="28"/>
          <w:szCs w:val="28"/>
          <w:u w:val="single"/>
          <w:lang w:val="en-US"/>
        </w:rPr>
        <w:t>SUPREME COURT</w:t>
      </w:r>
    </w:p>
    <w:p w:rsidR="00135FAE" w:rsidRPr="00E44681" w:rsidRDefault="003310A6" w:rsidP="0075167E">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The </w:t>
      </w:r>
      <w:r w:rsidR="00135FAE" w:rsidRPr="00E44681">
        <w:rPr>
          <w:rFonts w:asciiTheme="majorBidi" w:hAnsiTheme="majorBidi" w:cstheme="majorBidi"/>
          <w:sz w:val="28"/>
          <w:szCs w:val="28"/>
          <w:lang w:val="en-US"/>
        </w:rPr>
        <w:t>Supreme Cour</w:t>
      </w:r>
      <w:r w:rsidR="0075167E">
        <w:rPr>
          <w:rFonts w:asciiTheme="majorBidi" w:hAnsiTheme="majorBidi" w:cstheme="majorBidi"/>
          <w:sz w:val="28"/>
          <w:szCs w:val="28"/>
          <w:lang w:val="en-US"/>
        </w:rPr>
        <w:t xml:space="preserve">t of Nigeria established under Section </w:t>
      </w:r>
      <w:r w:rsidR="00135FAE" w:rsidRPr="00E44681">
        <w:rPr>
          <w:rFonts w:asciiTheme="majorBidi" w:hAnsiTheme="majorBidi" w:cstheme="majorBidi"/>
          <w:sz w:val="28"/>
          <w:szCs w:val="28"/>
          <w:lang w:val="en-US"/>
        </w:rPr>
        <w:t>230</w:t>
      </w:r>
      <w:r w:rsidR="00F44189">
        <w:rPr>
          <w:rFonts w:asciiTheme="majorBidi" w:hAnsiTheme="majorBidi" w:cstheme="majorBidi"/>
          <w:sz w:val="28"/>
          <w:szCs w:val="28"/>
          <w:lang w:val="en-US"/>
        </w:rPr>
        <w:t xml:space="preserve"> (1)</w:t>
      </w:r>
      <w:r w:rsidR="00135FAE" w:rsidRPr="00E44681">
        <w:rPr>
          <w:rFonts w:asciiTheme="majorBidi" w:hAnsiTheme="majorBidi" w:cstheme="majorBidi"/>
          <w:sz w:val="28"/>
          <w:szCs w:val="28"/>
          <w:lang w:val="en-US"/>
        </w:rPr>
        <w:t xml:space="preserve"> of the 1999 Constitution </w:t>
      </w:r>
      <w:r w:rsidR="0075167E">
        <w:rPr>
          <w:rFonts w:asciiTheme="majorBidi" w:hAnsiTheme="majorBidi" w:cstheme="majorBidi"/>
          <w:sz w:val="28"/>
          <w:szCs w:val="28"/>
          <w:lang w:val="en-US"/>
        </w:rPr>
        <w:t>provides;</w:t>
      </w:r>
    </w:p>
    <w:p w:rsidR="00895771" w:rsidRDefault="00135FAE" w:rsidP="008B7BB0">
      <w:pPr>
        <w:spacing w:line="360" w:lineRule="auto"/>
        <w:ind w:left="1440"/>
        <w:jc w:val="both"/>
        <w:rPr>
          <w:rFonts w:asciiTheme="majorBidi" w:hAnsiTheme="majorBidi" w:cstheme="majorBidi"/>
          <w:i/>
          <w:iCs/>
          <w:sz w:val="28"/>
          <w:szCs w:val="28"/>
          <w:lang w:val="en-US"/>
        </w:rPr>
      </w:pPr>
      <w:r w:rsidRPr="00E44681">
        <w:rPr>
          <w:rFonts w:asciiTheme="majorBidi" w:hAnsiTheme="majorBidi" w:cstheme="majorBidi"/>
          <w:i/>
          <w:iCs/>
          <w:sz w:val="28"/>
          <w:szCs w:val="28"/>
          <w:lang w:val="en-US"/>
        </w:rPr>
        <w:t xml:space="preserve">“There shall be a </w:t>
      </w:r>
      <w:r w:rsidR="00AB4A49" w:rsidRPr="00E44681">
        <w:rPr>
          <w:rFonts w:asciiTheme="majorBidi" w:hAnsiTheme="majorBidi" w:cstheme="majorBidi"/>
          <w:i/>
          <w:iCs/>
          <w:sz w:val="28"/>
          <w:szCs w:val="28"/>
          <w:lang w:val="en-US"/>
        </w:rPr>
        <w:t>Supreme Court of Nigeria</w:t>
      </w:r>
      <w:r w:rsidR="00895771">
        <w:rPr>
          <w:rFonts w:asciiTheme="majorBidi" w:hAnsiTheme="majorBidi" w:cstheme="majorBidi"/>
          <w:i/>
          <w:iCs/>
          <w:sz w:val="28"/>
          <w:szCs w:val="28"/>
          <w:lang w:val="en-US"/>
        </w:rPr>
        <w:t>.</w:t>
      </w:r>
    </w:p>
    <w:p w:rsidR="00593163" w:rsidRPr="00E44681" w:rsidRDefault="00895771" w:rsidP="00D26EEC">
      <w:pPr>
        <w:spacing w:line="360" w:lineRule="auto"/>
        <w:ind w:left="1440"/>
        <w:jc w:val="both"/>
        <w:rPr>
          <w:rFonts w:asciiTheme="majorBidi" w:hAnsiTheme="majorBidi" w:cstheme="majorBidi"/>
          <w:i/>
          <w:iCs/>
          <w:sz w:val="28"/>
          <w:szCs w:val="28"/>
          <w:lang w:val="en-US"/>
        </w:rPr>
      </w:pPr>
      <w:r>
        <w:rPr>
          <w:rFonts w:asciiTheme="majorBidi" w:hAnsiTheme="majorBidi" w:cstheme="majorBidi"/>
          <w:i/>
          <w:iCs/>
          <w:sz w:val="28"/>
          <w:szCs w:val="28"/>
          <w:lang w:val="en-US"/>
        </w:rPr>
        <w:t>S</w:t>
      </w:r>
      <w:r w:rsidR="00AB4A49" w:rsidRPr="00E44681">
        <w:rPr>
          <w:rFonts w:asciiTheme="majorBidi" w:hAnsiTheme="majorBidi" w:cstheme="majorBidi"/>
          <w:i/>
          <w:iCs/>
          <w:sz w:val="28"/>
          <w:szCs w:val="28"/>
          <w:lang w:val="en-US"/>
        </w:rPr>
        <w:t>ection 233 (1) provides that</w:t>
      </w:r>
      <w:r>
        <w:rPr>
          <w:rFonts w:asciiTheme="majorBidi" w:hAnsiTheme="majorBidi" w:cstheme="majorBidi"/>
          <w:i/>
          <w:iCs/>
          <w:sz w:val="28"/>
          <w:szCs w:val="28"/>
          <w:lang w:val="en-US"/>
        </w:rPr>
        <w:t>:</w:t>
      </w:r>
      <w:r w:rsidR="00AB4A49" w:rsidRPr="00E44681">
        <w:rPr>
          <w:rFonts w:asciiTheme="majorBidi" w:hAnsiTheme="majorBidi" w:cstheme="majorBidi"/>
          <w:i/>
          <w:iCs/>
          <w:sz w:val="28"/>
          <w:szCs w:val="28"/>
          <w:lang w:val="en-US"/>
        </w:rPr>
        <w:t xml:space="preserve"> “</w:t>
      </w:r>
      <w:r w:rsidR="005658A2" w:rsidRPr="00E44681">
        <w:rPr>
          <w:rFonts w:asciiTheme="majorBidi" w:hAnsiTheme="majorBidi" w:cstheme="majorBidi"/>
          <w:i/>
          <w:iCs/>
          <w:sz w:val="28"/>
          <w:szCs w:val="28"/>
          <w:lang w:val="en-US"/>
        </w:rPr>
        <w:t xml:space="preserve">The </w:t>
      </w:r>
      <w:r w:rsidR="00910B11" w:rsidRPr="00E44681">
        <w:rPr>
          <w:rFonts w:asciiTheme="majorBidi" w:hAnsiTheme="majorBidi" w:cstheme="majorBidi"/>
          <w:i/>
          <w:iCs/>
          <w:sz w:val="28"/>
          <w:szCs w:val="28"/>
          <w:lang w:val="en-US"/>
        </w:rPr>
        <w:t xml:space="preserve">Supreme Court </w:t>
      </w:r>
      <w:r w:rsidR="00435FB8" w:rsidRPr="00E44681">
        <w:rPr>
          <w:rFonts w:asciiTheme="majorBidi" w:hAnsiTheme="majorBidi" w:cstheme="majorBidi"/>
          <w:i/>
          <w:iCs/>
          <w:sz w:val="28"/>
          <w:szCs w:val="28"/>
          <w:lang w:val="en-US"/>
        </w:rPr>
        <w:t>shall have jurisdiction, to the exclusion of any other Court of Law in Nigeria to hear and determine appeals from the Court of Appeal.</w:t>
      </w:r>
      <w:r w:rsidR="00AB4A49" w:rsidRPr="00E44681">
        <w:rPr>
          <w:rFonts w:asciiTheme="majorBidi" w:hAnsiTheme="majorBidi" w:cstheme="majorBidi"/>
          <w:i/>
          <w:iCs/>
          <w:sz w:val="28"/>
          <w:szCs w:val="28"/>
          <w:lang w:val="en-US"/>
        </w:rPr>
        <w:t>”</w:t>
      </w:r>
    </w:p>
    <w:p w:rsidR="0075167E" w:rsidRDefault="0075167E" w:rsidP="00525F1B">
      <w:pPr>
        <w:spacing w:line="360" w:lineRule="auto"/>
        <w:jc w:val="both"/>
        <w:rPr>
          <w:rFonts w:asciiTheme="majorBidi" w:hAnsiTheme="majorBidi" w:cstheme="majorBidi"/>
          <w:i/>
          <w:iCs/>
          <w:sz w:val="28"/>
          <w:szCs w:val="28"/>
          <w:lang w:val="en-US"/>
        </w:rPr>
      </w:pPr>
    </w:p>
    <w:p w:rsidR="003310A6" w:rsidRPr="00E44681" w:rsidRDefault="0075167E" w:rsidP="008B7BB0">
      <w:pPr>
        <w:spacing w:line="360" w:lineRule="auto"/>
        <w:ind w:firstLine="720"/>
        <w:jc w:val="both"/>
        <w:rPr>
          <w:rFonts w:asciiTheme="majorBidi" w:hAnsiTheme="majorBidi" w:cstheme="majorBidi"/>
          <w:i/>
          <w:iCs/>
          <w:sz w:val="28"/>
          <w:szCs w:val="28"/>
          <w:lang w:val="en-US"/>
        </w:rPr>
      </w:pPr>
      <w:r>
        <w:rPr>
          <w:rFonts w:asciiTheme="majorBidi" w:hAnsiTheme="majorBidi" w:cstheme="majorBidi"/>
          <w:i/>
          <w:iCs/>
          <w:sz w:val="28"/>
          <w:szCs w:val="28"/>
          <w:lang w:val="en-US"/>
        </w:rPr>
        <w:t>Section 233 (2) reads;</w:t>
      </w:r>
      <w:r w:rsidR="00135FAE" w:rsidRPr="00E44681">
        <w:rPr>
          <w:rFonts w:asciiTheme="majorBidi" w:hAnsiTheme="majorBidi" w:cstheme="majorBidi"/>
          <w:i/>
          <w:iCs/>
          <w:sz w:val="28"/>
          <w:szCs w:val="28"/>
          <w:lang w:val="en-US"/>
        </w:rPr>
        <w:t xml:space="preserve"> </w:t>
      </w:r>
    </w:p>
    <w:p w:rsidR="00940552" w:rsidRPr="00E44681" w:rsidRDefault="00DE4106" w:rsidP="008B7BB0">
      <w:pPr>
        <w:spacing w:line="360" w:lineRule="auto"/>
        <w:ind w:left="1440"/>
        <w:jc w:val="both"/>
        <w:rPr>
          <w:rFonts w:asciiTheme="majorBidi" w:hAnsiTheme="majorBidi" w:cstheme="majorBidi"/>
          <w:i/>
          <w:iCs/>
          <w:sz w:val="28"/>
          <w:szCs w:val="28"/>
          <w:lang w:val="en-US"/>
        </w:rPr>
      </w:pPr>
      <w:r>
        <w:rPr>
          <w:rFonts w:asciiTheme="majorBidi" w:hAnsiTheme="majorBidi" w:cstheme="majorBidi"/>
          <w:i/>
          <w:iCs/>
          <w:sz w:val="28"/>
          <w:szCs w:val="28"/>
          <w:lang w:val="en-US"/>
        </w:rPr>
        <w:t>“An appeal shall</w:t>
      </w:r>
      <w:r w:rsidR="00940552" w:rsidRPr="00E44681">
        <w:rPr>
          <w:rFonts w:asciiTheme="majorBidi" w:hAnsiTheme="majorBidi" w:cstheme="majorBidi"/>
          <w:i/>
          <w:iCs/>
          <w:sz w:val="28"/>
          <w:szCs w:val="28"/>
          <w:lang w:val="en-US"/>
        </w:rPr>
        <w:t xml:space="preserve"> lie from the decision of the Court of Appeal to the Supreme Court as</w:t>
      </w:r>
      <w:r>
        <w:rPr>
          <w:rFonts w:asciiTheme="majorBidi" w:hAnsiTheme="majorBidi" w:cstheme="majorBidi"/>
          <w:i/>
          <w:iCs/>
          <w:sz w:val="28"/>
          <w:szCs w:val="28"/>
          <w:lang w:val="en-US"/>
        </w:rPr>
        <w:t xml:space="preserve"> of</w:t>
      </w:r>
      <w:r w:rsidR="00940552" w:rsidRPr="00E44681">
        <w:rPr>
          <w:rFonts w:asciiTheme="majorBidi" w:hAnsiTheme="majorBidi" w:cstheme="majorBidi"/>
          <w:i/>
          <w:iCs/>
          <w:sz w:val="28"/>
          <w:szCs w:val="28"/>
          <w:lang w:val="en-US"/>
        </w:rPr>
        <w:t xml:space="preserve"> right in the following cases.”</w:t>
      </w:r>
    </w:p>
    <w:p w:rsidR="00FF144D" w:rsidRPr="00E44681" w:rsidRDefault="008A64B9"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Sub-paragraph (a) where the ground of appeal involves question of law alone, </w:t>
      </w:r>
      <w:r w:rsidRPr="00E44681">
        <w:rPr>
          <w:rFonts w:asciiTheme="majorBidi" w:hAnsiTheme="majorBidi" w:cstheme="majorBidi"/>
          <w:sz w:val="28"/>
          <w:szCs w:val="28"/>
          <w:u w:val="single"/>
          <w:lang w:val="en-US"/>
        </w:rPr>
        <w:t xml:space="preserve">decision in any Civil or Criminal Proceedings </w:t>
      </w:r>
      <w:r w:rsidRPr="00E44681">
        <w:rPr>
          <w:rFonts w:asciiTheme="majorBidi" w:hAnsiTheme="majorBidi" w:cstheme="majorBidi"/>
          <w:sz w:val="28"/>
          <w:szCs w:val="28"/>
          <w:lang w:val="en-US"/>
        </w:rPr>
        <w:t>before the Court of Appeal”</w:t>
      </w:r>
    </w:p>
    <w:p w:rsidR="00F47A8A" w:rsidRPr="00E44681" w:rsidRDefault="00FF144D" w:rsidP="00525F1B">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r>
      <w:r w:rsidR="00622BF3" w:rsidRPr="00E44681">
        <w:rPr>
          <w:rFonts w:asciiTheme="majorBidi" w:hAnsiTheme="majorBidi" w:cstheme="majorBidi"/>
          <w:sz w:val="28"/>
          <w:szCs w:val="28"/>
          <w:lang w:val="en-US"/>
        </w:rPr>
        <w:t xml:space="preserve">It is the humble submission of this paper that the appellate jurisdiction </w:t>
      </w:r>
      <w:r w:rsidR="00525F1B" w:rsidRPr="00E44681">
        <w:rPr>
          <w:rFonts w:asciiTheme="majorBidi" w:hAnsiTheme="majorBidi" w:cstheme="majorBidi"/>
          <w:sz w:val="28"/>
          <w:szCs w:val="28"/>
          <w:lang w:val="en-US"/>
        </w:rPr>
        <w:t>confer</w:t>
      </w:r>
      <w:r w:rsidR="00525F1B">
        <w:rPr>
          <w:rFonts w:asciiTheme="majorBidi" w:hAnsiTheme="majorBidi" w:cstheme="majorBidi"/>
          <w:sz w:val="28"/>
          <w:szCs w:val="28"/>
          <w:lang w:val="en-US"/>
        </w:rPr>
        <w:t>red</w:t>
      </w:r>
      <w:r w:rsidR="00622BF3" w:rsidRPr="00E44681">
        <w:rPr>
          <w:rFonts w:asciiTheme="majorBidi" w:hAnsiTheme="majorBidi" w:cstheme="majorBidi"/>
          <w:sz w:val="28"/>
          <w:szCs w:val="28"/>
          <w:lang w:val="en-US"/>
        </w:rPr>
        <w:t xml:space="preserve"> on the Court of Appeal by the 1999 Constitution to hear and determine appeals from the Sharia Court are of Civil nature, thus, the decision of the Court of Appeal on this matters </w:t>
      </w:r>
      <w:r w:rsidR="00E54012" w:rsidRPr="00E44681">
        <w:rPr>
          <w:rFonts w:asciiTheme="majorBidi" w:hAnsiTheme="majorBidi" w:cstheme="majorBidi"/>
          <w:sz w:val="28"/>
          <w:szCs w:val="28"/>
          <w:lang w:val="en-US"/>
        </w:rPr>
        <w:t xml:space="preserve">lie to the Supreme Court as of right, the Supreme Court in the instance </w:t>
      </w:r>
      <w:r w:rsidR="00306B63" w:rsidRPr="00E44681">
        <w:rPr>
          <w:rFonts w:asciiTheme="majorBidi" w:hAnsiTheme="majorBidi" w:cstheme="majorBidi"/>
          <w:sz w:val="28"/>
          <w:szCs w:val="28"/>
          <w:lang w:val="en-US"/>
        </w:rPr>
        <w:t>possess</w:t>
      </w:r>
      <w:r w:rsidR="00E54012" w:rsidRPr="00E44681">
        <w:rPr>
          <w:rFonts w:asciiTheme="majorBidi" w:hAnsiTheme="majorBidi" w:cstheme="majorBidi"/>
          <w:sz w:val="28"/>
          <w:szCs w:val="28"/>
          <w:lang w:val="en-US"/>
        </w:rPr>
        <w:t xml:space="preserve"> power to consider the appeal and apply the principle of Islamic Law considered by the lower Court to do justice to the case. </w:t>
      </w:r>
    </w:p>
    <w:p w:rsidR="00ED0600" w:rsidRPr="00E44681" w:rsidRDefault="00ED0600" w:rsidP="00801C66">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t xml:space="preserve">The Supreme </w:t>
      </w:r>
      <w:r w:rsidR="008513C6" w:rsidRPr="00E44681">
        <w:rPr>
          <w:rFonts w:asciiTheme="majorBidi" w:hAnsiTheme="majorBidi" w:cstheme="majorBidi"/>
          <w:sz w:val="28"/>
          <w:szCs w:val="28"/>
          <w:lang w:val="en-US"/>
        </w:rPr>
        <w:t xml:space="preserve">Court exemplify this jurisdiction in a number of case </w:t>
      </w:r>
      <w:r w:rsidR="007D391A" w:rsidRPr="00E44681">
        <w:rPr>
          <w:rFonts w:asciiTheme="majorBidi" w:hAnsiTheme="majorBidi" w:cstheme="majorBidi"/>
          <w:sz w:val="28"/>
          <w:szCs w:val="28"/>
          <w:lang w:val="en-US"/>
        </w:rPr>
        <w:t xml:space="preserve">where it applied Sharia Laws. See </w:t>
      </w:r>
      <w:r w:rsidR="007D391A" w:rsidRPr="00801C66">
        <w:rPr>
          <w:rFonts w:asciiTheme="majorBidi" w:hAnsiTheme="majorBidi" w:cstheme="majorBidi"/>
          <w:b/>
          <w:bCs/>
          <w:sz w:val="28"/>
          <w:szCs w:val="28"/>
          <w:lang w:val="en-US"/>
        </w:rPr>
        <w:t>A</w:t>
      </w:r>
      <w:r w:rsidR="00506100" w:rsidRPr="00801C66">
        <w:rPr>
          <w:rFonts w:asciiTheme="majorBidi" w:hAnsiTheme="majorBidi" w:cstheme="majorBidi"/>
          <w:b/>
          <w:bCs/>
          <w:sz w:val="28"/>
          <w:szCs w:val="28"/>
          <w:lang w:val="en-US"/>
        </w:rPr>
        <w:t>lkamawa</w:t>
      </w:r>
      <w:r w:rsidR="007D391A" w:rsidRPr="00801C66">
        <w:rPr>
          <w:rFonts w:asciiTheme="majorBidi" w:hAnsiTheme="majorBidi" w:cstheme="majorBidi"/>
          <w:b/>
          <w:bCs/>
          <w:sz w:val="28"/>
          <w:szCs w:val="28"/>
          <w:lang w:val="en-US"/>
        </w:rPr>
        <w:t xml:space="preserve"> VS B</w:t>
      </w:r>
      <w:r w:rsidR="00506100" w:rsidRPr="00801C66">
        <w:rPr>
          <w:rFonts w:asciiTheme="majorBidi" w:hAnsiTheme="majorBidi" w:cstheme="majorBidi"/>
          <w:b/>
          <w:bCs/>
          <w:sz w:val="28"/>
          <w:szCs w:val="28"/>
          <w:lang w:val="en-US"/>
        </w:rPr>
        <w:t>ello</w:t>
      </w:r>
      <w:r w:rsidR="00DE4106" w:rsidRPr="00801C66">
        <w:rPr>
          <w:rStyle w:val="FootnoteReference"/>
          <w:rFonts w:asciiTheme="majorBidi" w:hAnsiTheme="majorBidi" w:cstheme="majorBidi"/>
          <w:b/>
          <w:bCs/>
          <w:sz w:val="28"/>
          <w:szCs w:val="28"/>
          <w:lang w:val="en-US"/>
        </w:rPr>
        <w:footnoteReference w:id="18"/>
      </w:r>
      <w:r w:rsidR="007D391A" w:rsidRPr="00E44681">
        <w:rPr>
          <w:rFonts w:asciiTheme="majorBidi" w:hAnsiTheme="majorBidi" w:cstheme="majorBidi"/>
          <w:sz w:val="28"/>
          <w:szCs w:val="28"/>
          <w:lang w:val="en-US"/>
        </w:rPr>
        <w:t xml:space="preserve"> where it decided on the issue of Hauzi (prescription) see also </w:t>
      </w:r>
      <w:r w:rsidR="007D391A" w:rsidRPr="00801C66">
        <w:rPr>
          <w:rFonts w:asciiTheme="majorBidi" w:hAnsiTheme="majorBidi" w:cstheme="majorBidi"/>
          <w:b/>
          <w:bCs/>
          <w:sz w:val="28"/>
          <w:szCs w:val="28"/>
          <w:lang w:val="en-US"/>
        </w:rPr>
        <w:t>M</w:t>
      </w:r>
      <w:r w:rsidR="00801C66" w:rsidRPr="00801C66">
        <w:rPr>
          <w:rFonts w:asciiTheme="majorBidi" w:hAnsiTheme="majorBidi" w:cstheme="majorBidi"/>
          <w:b/>
          <w:bCs/>
          <w:sz w:val="28"/>
          <w:szCs w:val="28"/>
          <w:lang w:val="en-US"/>
        </w:rPr>
        <w:t>agaji</w:t>
      </w:r>
      <w:r w:rsidR="007D391A" w:rsidRPr="00801C66">
        <w:rPr>
          <w:rFonts w:asciiTheme="majorBidi" w:hAnsiTheme="majorBidi" w:cstheme="majorBidi"/>
          <w:b/>
          <w:bCs/>
          <w:sz w:val="28"/>
          <w:szCs w:val="28"/>
          <w:lang w:val="en-US"/>
        </w:rPr>
        <w:t xml:space="preserve"> Vs. M</w:t>
      </w:r>
      <w:r w:rsidR="00801C66" w:rsidRPr="00801C66">
        <w:rPr>
          <w:rFonts w:asciiTheme="majorBidi" w:hAnsiTheme="majorBidi" w:cstheme="majorBidi"/>
          <w:b/>
          <w:bCs/>
          <w:sz w:val="28"/>
          <w:szCs w:val="28"/>
          <w:lang w:val="en-US"/>
        </w:rPr>
        <w:t>atari</w:t>
      </w:r>
      <w:r w:rsidR="001D5FEE" w:rsidRPr="00801C66">
        <w:rPr>
          <w:rStyle w:val="FootnoteReference"/>
          <w:rFonts w:asciiTheme="majorBidi" w:hAnsiTheme="majorBidi" w:cstheme="majorBidi"/>
          <w:b/>
          <w:bCs/>
          <w:sz w:val="28"/>
          <w:szCs w:val="28"/>
          <w:lang w:val="en-US"/>
        </w:rPr>
        <w:footnoteReference w:id="19"/>
      </w:r>
      <w:r w:rsidR="007D391A" w:rsidRPr="00801C66">
        <w:rPr>
          <w:rFonts w:asciiTheme="majorBidi" w:hAnsiTheme="majorBidi" w:cstheme="majorBidi"/>
          <w:b/>
          <w:bCs/>
          <w:sz w:val="28"/>
          <w:szCs w:val="28"/>
          <w:lang w:val="en-US"/>
        </w:rPr>
        <w:t xml:space="preserve"> </w:t>
      </w:r>
      <w:r w:rsidR="001D5FEE">
        <w:rPr>
          <w:rFonts w:asciiTheme="majorBidi" w:hAnsiTheme="majorBidi" w:cstheme="majorBidi"/>
          <w:sz w:val="28"/>
          <w:szCs w:val="28"/>
          <w:lang w:val="en-US"/>
        </w:rPr>
        <w:t>.</w:t>
      </w:r>
      <w:r w:rsidR="001A1649" w:rsidRPr="00E44681">
        <w:rPr>
          <w:rFonts w:asciiTheme="majorBidi" w:hAnsiTheme="majorBidi" w:cstheme="majorBidi"/>
          <w:sz w:val="28"/>
          <w:szCs w:val="28"/>
          <w:lang w:val="en-US"/>
        </w:rPr>
        <w:t xml:space="preserve"> </w:t>
      </w:r>
      <w:r w:rsidR="001D5FEE">
        <w:rPr>
          <w:rFonts w:asciiTheme="majorBidi" w:hAnsiTheme="majorBidi" w:cstheme="majorBidi"/>
          <w:sz w:val="28"/>
          <w:szCs w:val="28"/>
          <w:lang w:val="en-US"/>
        </w:rPr>
        <w:t>W</w:t>
      </w:r>
      <w:r w:rsidR="001A1649" w:rsidRPr="00E44681">
        <w:rPr>
          <w:rFonts w:asciiTheme="majorBidi" w:hAnsiTheme="majorBidi" w:cstheme="majorBidi"/>
          <w:sz w:val="28"/>
          <w:szCs w:val="28"/>
          <w:lang w:val="en-US"/>
        </w:rPr>
        <w:t>here the Supreme Court heard and d</w:t>
      </w:r>
      <w:r w:rsidR="001D5FEE">
        <w:rPr>
          <w:rFonts w:asciiTheme="majorBidi" w:hAnsiTheme="majorBidi" w:cstheme="majorBidi"/>
          <w:sz w:val="28"/>
          <w:szCs w:val="28"/>
          <w:lang w:val="en-US"/>
        </w:rPr>
        <w:t>ecided on the issue of inheritance in accordance</w:t>
      </w:r>
      <w:r w:rsidR="001A1649" w:rsidRPr="00E44681">
        <w:rPr>
          <w:rFonts w:asciiTheme="majorBidi" w:hAnsiTheme="majorBidi" w:cstheme="majorBidi"/>
          <w:sz w:val="28"/>
          <w:szCs w:val="28"/>
          <w:lang w:val="en-US"/>
        </w:rPr>
        <w:t xml:space="preserve"> with the Sharia Law.</w:t>
      </w:r>
    </w:p>
    <w:p w:rsidR="00DC2791" w:rsidRPr="00E44681" w:rsidRDefault="00DC2791" w:rsidP="008B7BB0">
      <w:pPr>
        <w:spacing w:line="360" w:lineRule="auto"/>
        <w:jc w:val="both"/>
        <w:rPr>
          <w:rFonts w:asciiTheme="majorBidi" w:hAnsiTheme="majorBidi" w:cstheme="majorBidi"/>
          <w:b/>
          <w:bCs/>
          <w:i/>
          <w:iCs/>
          <w:sz w:val="28"/>
          <w:szCs w:val="28"/>
          <w:u w:val="single"/>
          <w:lang w:val="en-US"/>
        </w:rPr>
      </w:pPr>
      <w:r w:rsidRPr="00E44681">
        <w:rPr>
          <w:rFonts w:asciiTheme="majorBidi" w:hAnsiTheme="majorBidi" w:cstheme="majorBidi"/>
          <w:b/>
          <w:bCs/>
          <w:i/>
          <w:iCs/>
          <w:sz w:val="28"/>
          <w:szCs w:val="28"/>
          <w:u w:val="single"/>
          <w:lang w:val="en-US"/>
        </w:rPr>
        <w:t>Arising issues on the Application of Sharia Law in these Courts</w:t>
      </w:r>
    </w:p>
    <w:p w:rsidR="00DB0371" w:rsidRPr="00FA274B" w:rsidRDefault="001863DC" w:rsidP="00FA274B">
      <w:pPr>
        <w:pStyle w:val="ListParagraph"/>
        <w:numPr>
          <w:ilvl w:val="0"/>
          <w:numId w:val="12"/>
        </w:numPr>
        <w:spacing w:line="360" w:lineRule="auto"/>
        <w:jc w:val="both"/>
        <w:rPr>
          <w:rFonts w:asciiTheme="majorBidi" w:hAnsiTheme="majorBidi" w:cstheme="majorBidi"/>
          <w:sz w:val="28"/>
          <w:szCs w:val="28"/>
          <w:lang w:val="en-US"/>
        </w:rPr>
      </w:pPr>
      <w:r w:rsidRPr="00E44681">
        <w:rPr>
          <w:rFonts w:asciiTheme="majorBidi" w:hAnsiTheme="majorBidi" w:cstheme="majorBidi"/>
          <w:b/>
          <w:bCs/>
          <w:i/>
          <w:iCs/>
          <w:sz w:val="28"/>
          <w:szCs w:val="28"/>
          <w:lang w:val="en-US"/>
        </w:rPr>
        <w:t xml:space="preserve">Criminal </w:t>
      </w:r>
      <w:r w:rsidR="001E6CFC" w:rsidRPr="00E44681">
        <w:rPr>
          <w:rFonts w:asciiTheme="majorBidi" w:hAnsiTheme="majorBidi" w:cstheme="majorBidi"/>
          <w:b/>
          <w:bCs/>
          <w:i/>
          <w:iCs/>
          <w:sz w:val="28"/>
          <w:szCs w:val="28"/>
          <w:lang w:val="en-US"/>
        </w:rPr>
        <w:t>Matters:</w:t>
      </w:r>
      <w:r w:rsidR="001E6CFC" w:rsidRPr="00E44681">
        <w:rPr>
          <w:rFonts w:asciiTheme="majorBidi" w:hAnsiTheme="majorBidi" w:cstheme="majorBidi"/>
          <w:sz w:val="28"/>
          <w:szCs w:val="28"/>
          <w:lang w:val="en-US"/>
        </w:rPr>
        <w:t xml:space="preserve"> -</w:t>
      </w:r>
      <w:r w:rsidRPr="00E44681">
        <w:rPr>
          <w:rFonts w:asciiTheme="majorBidi" w:hAnsiTheme="majorBidi" w:cstheme="majorBidi"/>
          <w:sz w:val="28"/>
          <w:szCs w:val="28"/>
          <w:lang w:val="en-US"/>
        </w:rPr>
        <w:t xml:space="preserve"> one notable development brou</w:t>
      </w:r>
      <w:r w:rsidR="00D0760E">
        <w:rPr>
          <w:rFonts w:asciiTheme="majorBidi" w:hAnsiTheme="majorBidi" w:cstheme="majorBidi"/>
          <w:sz w:val="28"/>
          <w:szCs w:val="28"/>
          <w:lang w:val="en-US"/>
        </w:rPr>
        <w:t xml:space="preserve">ght by the implementation </w:t>
      </w:r>
      <w:r w:rsidR="00FA274B">
        <w:rPr>
          <w:rFonts w:asciiTheme="majorBidi" w:hAnsiTheme="majorBidi" w:cstheme="majorBidi"/>
          <w:sz w:val="28"/>
          <w:szCs w:val="28"/>
          <w:lang w:val="en-US"/>
        </w:rPr>
        <w:t xml:space="preserve">of </w:t>
      </w:r>
      <w:r w:rsidR="00FA274B" w:rsidRPr="00E44681">
        <w:rPr>
          <w:rFonts w:asciiTheme="majorBidi" w:hAnsiTheme="majorBidi" w:cstheme="majorBidi"/>
          <w:sz w:val="28"/>
          <w:szCs w:val="28"/>
          <w:lang w:val="en-US"/>
        </w:rPr>
        <w:t>Sharia</w:t>
      </w:r>
      <w:r w:rsidR="00FA274B">
        <w:rPr>
          <w:rFonts w:asciiTheme="majorBidi" w:hAnsiTheme="majorBidi" w:cstheme="majorBidi"/>
          <w:sz w:val="28"/>
          <w:szCs w:val="28"/>
          <w:lang w:val="en-US"/>
        </w:rPr>
        <w:t>, the Sharia Court of Appeal, e</w:t>
      </w:r>
      <w:r w:rsidRPr="00E44681">
        <w:rPr>
          <w:rFonts w:asciiTheme="majorBidi" w:hAnsiTheme="majorBidi" w:cstheme="majorBidi"/>
          <w:sz w:val="28"/>
          <w:szCs w:val="28"/>
          <w:lang w:val="en-US"/>
        </w:rPr>
        <w:t>arlier, its jurisdiction has been purely appellate and confined to only Islamic Personal Law matters emanating fro</w:t>
      </w:r>
      <w:r w:rsidR="001E6CFC" w:rsidRPr="00E44681">
        <w:rPr>
          <w:rFonts w:asciiTheme="majorBidi" w:hAnsiTheme="majorBidi" w:cstheme="majorBidi"/>
          <w:sz w:val="28"/>
          <w:szCs w:val="28"/>
          <w:lang w:val="en-US"/>
        </w:rPr>
        <w:t>m</w:t>
      </w:r>
      <w:r w:rsidRPr="00E44681">
        <w:rPr>
          <w:rFonts w:asciiTheme="majorBidi" w:hAnsiTheme="majorBidi" w:cstheme="majorBidi"/>
          <w:sz w:val="28"/>
          <w:szCs w:val="28"/>
          <w:lang w:val="en-US"/>
        </w:rPr>
        <w:t xml:space="preserve"> the decision of Upper Area Courts in its original or appellate jurisdiction.</w:t>
      </w:r>
      <w:r w:rsidR="00FA274B">
        <w:rPr>
          <w:rFonts w:asciiTheme="majorBidi" w:hAnsiTheme="majorBidi" w:cstheme="majorBidi"/>
          <w:sz w:val="28"/>
          <w:szCs w:val="28"/>
          <w:lang w:val="en-US"/>
        </w:rPr>
        <w:t xml:space="preserve"> Now that</w:t>
      </w:r>
      <w:r w:rsidRPr="00E44681">
        <w:rPr>
          <w:rFonts w:asciiTheme="majorBidi" w:hAnsiTheme="majorBidi" w:cstheme="majorBidi"/>
          <w:sz w:val="28"/>
          <w:szCs w:val="28"/>
          <w:lang w:val="en-US"/>
        </w:rPr>
        <w:t xml:space="preserve"> </w:t>
      </w:r>
      <w:r w:rsidR="00FA274B">
        <w:rPr>
          <w:rFonts w:asciiTheme="majorBidi" w:hAnsiTheme="majorBidi" w:cstheme="majorBidi"/>
          <w:sz w:val="28"/>
          <w:szCs w:val="28"/>
          <w:lang w:val="en-US"/>
        </w:rPr>
        <w:t>t</w:t>
      </w:r>
      <w:r w:rsidR="001E6CFC" w:rsidRPr="00FA274B">
        <w:rPr>
          <w:rFonts w:asciiTheme="majorBidi" w:hAnsiTheme="majorBidi" w:cstheme="majorBidi"/>
          <w:sz w:val="28"/>
          <w:szCs w:val="28"/>
          <w:lang w:val="en-US"/>
        </w:rPr>
        <w:t>he Upper Area Court</w:t>
      </w:r>
      <w:r w:rsidR="00FA274B">
        <w:rPr>
          <w:rFonts w:asciiTheme="majorBidi" w:hAnsiTheme="majorBidi" w:cstheme="majorBidi"/>
          <w:sz w:val="28"/>
          <w:szCs w:val="28"/>
          <w:lang w:val="en-US"/>
        </w:rPr>
        <w:t>s</w:t>
      </w:r>
      <w:r w:rsidR="001E6CFC" w:rsidRPr="00FA274B">
        <w:rPr>
          <w:rFonts w:asciiTheme="majorBidi" w:hAnsiTheme="majorBidi" w:cstheme="majorBidi"/>
          <w:sz w:val="28"/>
          <w:szCs w:val="28"/>
          <w:lang w:val="en-US"/>
        </w:rPr>
        <w:t xml:space="preserve"> having been </w:t>
      </w:r>
      <w:r w:rsidR="005467CD" w:rsidRPr="00FA274B">
        <w:rPr>
          <w:rFonts w:asciiTheme="majorBidi" w:hAnsiTheme="majorBidi" w:cstheme="majorBidi"/>
          <w:sz w:val="28"/>
          <w:szCs w:val="28"/>
          <w:lang w:val="en-US"/>
        </w:rPr>
        <w:t>empowered to entertain tran</w:t>
      </w:r>
      <w:r w:rsidR="00FA274B">
        <w:rPr>
          <w:rFonts w:asciiTheme="majorBidi" w:hAnsiTheme="majorBidi" w:cstheme="majorBidi"/>
          <w:sz w:val="28"/>
          <w:szCs w:val="28"/>
          <w:lang w:val="en-US"/>
        </w:rPr>
        <w:t xml:space="preserve">saction (Muamulat) cases and </w:t>
      </w:r>
      <w:r w:rsidR="005467CD" w:rsidRPr="00FA274B">
        <w:rPr>
          <w:rFonts w:asciiTheme="majorBidi" w:hAnsiTheme="majorBidi" w:cstheme="majorBidi"/>
          <w:sz w:val="28"/>
          <w:szCs w:val="28"/>
          <w:lang w:val="en-US"/>
        </w:rPr>
        <w:t>capital</w:t>
      </w:r>
      <w:r w:rsidR="00FA274B">
        <w:rPr>
          <w:rFonts w:asciiTheme="majorBidi" w:hAnsiTheme="majorBidi" w:cstheme="majorBidi"/>
          <w:sz w:val="28"/>
          <w:szCs w:val="28"/>
          <w:lang w:val="en-US"/>
        </w:rPr>
        <w:t xml:space="preserve"> offences</w:t>
      </w:r>
      <w:r w:rsidR="005467CD" w:rsidRPr="00FA274B">
        <w:rPr>
          <w:rFonts w:asciiTheme="majorBidi" w:hAnsiTheme="majorBidi" w:cstheme="majorBidi"/>
          <w:sz w:val="28"/>
          <w:szCs w:val="28"/>
          <w:lang w:val="en-US"/>
        </w:rPr>
        <w:t xml:space="preserve">, it </w:t>
      </w:r>
      <w:r w:rsidR="00FA274B">
        <w:rPr>
          <w:rFonts w:asciiTheme="majorBidi" w:hAnsiTheme="majorBidi" w:cstheme="majorBidi"/>
          <w:sz w:val="28"/>
          <w:szCs w:val="28"/>
          <w:lang w:val="en-US"/>
        </w:rPr>
        <w:t>means that their jurisdiction i</w:t>
      </w:r>
      <w:r w:rsidR="005467CD" w:rsidRPr="00FA274B">
        <w:rPr>
          <w:rFonts w:asciiTheme="majorBidi" w:hAnsiTheme="majorBidi" w:cstheme="majorBidi"/>
          <w:sz w:val="28"/>
          <w:szCs w:val="28"/>
          <w:lang w:val="en-US"/>
        </w:rPr>
        <w:t xml:space="preserve">s wider </w:t>
      </w:r>
      <w:r w:rsidR="00A032BC" w:rsidRPr="00FA274B">
        <w:rPr>
          <w:rFonts w:asciiTheme="majorBidi" w:hAnsiTheme="majorBidi" w:cstheme="majorBidi"/>
          <w:sz w:val="28"/>
          <w:szCs w:val="28"/>
          <w:lang w:val="en-US"/>
        </w:rPr>
        <w:t>than that of the Sharia Court of</w:t>
      </w:r>
      <w:r w:rsidR="005467CD" w:rsidRPr="00FA274B">
        <w:rPr>
          <w:rFonts w:asciiTheme="majorBidi" w:hAnsiTheme="majorBidi" w:cstheme="majorBidi"/>
          <w:sz w:val="28"/>
          <w:szCs w:val="28"/>
          <w:lang w:val="en-US"/>
        </w:rPr>
        <w:t xml:space="preserve"> Appeal. By the provision of section 6(2) of the Sharia Courts Law 2000,</w:t>
      </w:r>
      <w:r w:rsidR="00FA274B">
        <w:rPr>
          <w:rFonts w:asciiTheme="majorBidi" w:hAnsiTheme="majorBidi" w:cstheme="majorBidi"/>
          <w:sz w:val="28"/>
          <w:szCs w:val="28"/>
          <w:lang w:val="en-US"/>
        </w:rPr>
        <w:t xml:space="preserve"> appeals now from the Upper Sharia</w:t>
      </w:r>
      <w:r w:rsidR="005467CD" w:rsidRPr="00FA274B">
        <w:rPr>
          <w:rFonts w:asciiTheme="majorBidi" w:hAnsiTheme="majorBidi" w:cstheme="majorBidi"/>
          <w:sz w:val="28"/>
          <w:szCs w:val="28"/>
          <w:lang w:val="en-US"/>
        </w:rPr>
        <w:t xml:space="preserve"> Courts in both Civil </w:t>
      </w:r>
      <w:r w:rsidR="003E7964" w:rsidRPr="00FA274B">
        <w:rPr>
          <w:rFonts w:asciiTheme="majorBidi" w:hAnsiTheme="majorBidi" w:cstheme="majorBidi"/>
          <w:sz w:val="28"/>
          <w:szCs w:val="28"/>
          <w:lang w:val="en-US"/>
        </w:rPr>
        <w:t xml:space="preserve">and Criminal matters goes to the Sharia Court. </w:t>
      </w:r>
      <w:r w:rsidR="001E6CFC" w:rsidRPr="00FA274B">
        <w:rPr>
          <w:rFonts w:asciiTheme="majorBidi" w:hAnsiTheme="majorBidi" w:cstheme="majorBidi"/>
          <w:sz w:val="28"/>
          <w:szCs w:val="28"/>
          <w:lang w:val="en-US"/>
        </w:rPr>
        <w:t xml:space="preserve"> </w:t>
      </w:r>
    </w:p>
    <w:p w:rsidR="0057328F" w:rsidRPr="00E44681" w:rsidRDefault="00122EDE" w:rsidP="00FA274B">
      <w:pPr>
        <w:spacing w:line="360" w:lineRule="auto"/>
        <w:ind w:firstLine="36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The case of </w:t>
      </w:r>
      <w:r w:rsidRPr="00FE6B4B">
        <w:rPr>
          <w:rFonts w:asciiTheme="majorBidi" w:hAnsiTheme="majorBidi" w:cstheme="majorBidi"/>
          <w:b/>
          <w:bCs/>
          <w:sz w:val="28"/>
          <w:szCs w:val="28"/>
          <w:lang w:val="en-US"/>
        </w:rPr>
        <w:t>Commissioner of Police Vs. Danladi Dahiru</w:t>
      </w:r>
      <w:r w:rsidR="00FA274B" w:rsidRPr="00FE6B4B">
        <w:rPr>
          <w:rStyle w:val="FootnoteReference"/>
          <w:rFonts w:asciiTheme="majorBidi" w:hAnsiTheme="majorBidi" w:cstheme="majorBidi"/>
          <w:b/>
          <w:bCs/>
          <w:sz w:val="28"/>
          <w:szCs w:val="28"/>
          <w:lang w:val="en-US"/>
        </w:rPr>
        <w:footnoteReference w:id="20"/>
      </w:r>
      <w:r w:rsidRPr="00E44681">
        <w:rPr>
          <w:rFonts w:asciiTheme="majorBidi" w:hAnsiTheme="majorBidi" w:cstheme="majorBidi"/>
          <w:sz w:val="28"/>
          <w:szCs w:val="28"/>
          <w:lang w:val="en-US"/>
        </w:rPr>
        <w:t xml:space="preserve"> </w:t>
      </w:r>
    </w:p>
    <w:p w:rsidR="000950D4" w:rsidRPr="00E44681" w:rsidRDefault="001A08D1"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r>
      <w:r w:rsidR="003A44FF" w:rsidRPr="00E44681">
        <w:rPr>
          <w:rFonts w:asciiTheme="majorBidi" w:hAnsiTheme="majorBidi" w:cstheme="majorBidi"/>
          <w:sz w:val="28"/>
          <w:szCs w:val="28"/>
          <w:lang w:val="en-US"/>
        </w:rPr>
        <w:t xml:space="preserve">The accused person was charged with the offence of theft contrary to section 133 of the </w:t>
      </w:r>
      <w:r w:rsidR="00F9782C" w:rsidRPr="00E44681">
        <w:rPr>
          <w:rFonts w:asciiTheme="majorBidi" w:hAnsiTheme="majorBidi" w:cstheme="majorBidi"/>
          <w:sz w:val="28"/>
          <w:szCs w:val="28"/>
          <w:lang w:val="en-US"/>
        </w:rPr>
        <w:t xml:space="preserve">Sharia Panel Code Law 2000. The </w:t>
      </w:r>
      <w:r w:rsidR="00C53B85" w:rsidRPr="00E44681">
        <w:rPr>
          <w:rFonts w:asciiTheme="majorBidi" w:hAnsiTheme="majorBidi" w:cstheme="majorBidi"/>
          <w:sz w:val="28"/>
          <w:szCs w:val="28"/>
          <w:lang w:val="en-US"/>
        </w:rPr>
        <w:t xml:space="preserve">accused confessed his crime, the Court after being satisfied that conditions for </w:t>
      </w:r>
      <w:r w:rsidR="00FD7C52" w:rsidRPr="00E44681">
        <w:rPr>
          <w:rFonts w:asciiTheme="majorBidi" w:hAnsiTheme="majorBidi" w:cstheme="majorBidi"/>
          <w:sz w:val="28"/>
          <w:szCs w:val="28"/>
          <w:lang w:val="en-US"/>
        </w:rPr>
        <w:t>conviction had been met, found him guilty and ordered that his right hand be amputated in accordance with section 134(1) (</w:t>
      </w:r>
      <w:r w:rsidR="003D72CC" w:rsidRPr="00E44681">
        <w:rPr>
          <w:rFonts w:asciiTheme="majorBidi" w:hAnsiTheme="majorBidi" w:cstheme="majorBidi"/>
          <w:sz w:val="28"/>
          <w:szCs w:val="28"/>
          <w:lang w:val="en-US"/>
        </w:rPr>
        <w:t>Sharia panel code Law 2000</w:t>
      </w:r>
      <w:r w:rsidR="00FD7C52" w:rsidRPr="00E44681">
        <w:rPr>
          <w:rFonts w:asciiTheme="majorBidi" w:hAnsiTheme="majorBidi" w:cstheme="majorBidi"/>
          <w:sz w:val="28"/>
          <w:szCs w:val="28"/>
          <w:lang w:val="en-US"/>
        </w:rPr>
        <w:t>)</w:t>
      </w:r>
      <w:r w:rsidR="000950D4" w:rsidRPr="00E44681">
        <w:rPr>
          <w:rFonts w:asciiTheme="majorBidi" w:hAnsiTheme="majorBidi" w:cstheme="majorBidi"/>
          <w:sz w:val="28"/>
          <w:szCs w:val="28"/>
          <w:lang w:val="en-US"/>
        </w:rPr>
        <w:t>.</w:t>
      </w:r>
    </w:p>
    <w:p w:rsidR="00851A7E" w:rsidRPr="00E44681" w:rsidRDefault="000950D4" w:rsidP="00FA274B">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t xml:space="preserve">The case </w:t>
      </w:r>
      <w:r w:rsidR="00731543" w:rsidRPr="00E44681">
        <w:rPr>
          <w:rFonts w:asciiTheme="majorBidi" w:hAnsiTheme="majorBidi" w:cstheme="majorBidi"/>
          <w:sz w:val="28"/>
          <w:szCs w:val="28"/>
          <w:lang w:val="en-US"/>
        </w:rPr>
        <w:t>w</w:t>
      </w:r>
      <w:r w:rsidR="00FA274B">
        <w:rPr>
          <w:rFonts w:asciiTheme="majorBidi" w:hAnsiTheme="majorBidi" w:cstheme="majorBidi"/>
          <w:sz w:val="28"/>
          <w:szCs w:val="28"/>
          <w:lang w:val="en-US"/>
        </w:rPr>
        <w:t>e</w:t>
      </w:r>
      <w:r w:rsidR="00731543" w:rsidRPr="00E44681">
        <w:rPr>
          <w:rFonts w:asciiTheme="majorBidi" w:hAnsiTheme="majorBidi" w:cstheme="majorBidi"/>
          <w:sz w:val="28"/>
          <w:szCs w:val="28"/>
          <w:lang w:val="en-US"/>
        </w:rPr>
        <w:t>nts</w:t>
      </w:r>
      <w:r w:rsidRPr="00E44681">
        <w:rPr>
          <w:rFonts w:asciiTheme="majorBidi" w:hAnsiTheme="majorBidi" w:cstheme="majorBidi"/>
          <w:sz w:val="28"/>
          <w:szCs w:val="28"/>
          <w:lang w:val="en-US"/>
        </w:rPr>
        <w:t xml:space="preserve"> on appeal to the Sharia Court of Appeal. (SCA/CR/KN/9/2002). The </w:t>
      </w:r>
      <w:r w:rsidR="00892C62" w:rsidRPr="00E44681">
        <w:rPr>
          <w:rFonts w:asciiTheme="majorBidi" w:hAnsiTheme="majorBidi" w:cstheme="majorBidi"/>
          <w:sz w:val="28"/>
          <w:szCs w:val="28"/>
          <w:lang w:val="en-US"/>
        </w:rPr>
        <w:t xml:space="preserve">respondent was represented by a state counsel learned in Islamic Law. The Sharia Court of Appeal found irregularities and </w:t>
      </w:r>
      <w:r w:rsidR="00731543" w:rsidRPr="00E44681">
        <w:rPr>
          <w:rFonts w:asciiTheme="majorBidi" w:hAnsiTheme="majorBidi" w:cstheme="majorBidi"/>
          <w:sz w:val="28"/>
          <w:szCs w:val="28"/>
          <w:lang w:val="en-US"/>
        </w:rPr>
        <w:t>non-compliance</w:t>
      </w:r>
      <w:r w:rsidR="00892C62" w:rsidRPr="00E44681">
        <w:rPr>
          <w:rFonts w:asciiTheme="majorBidi" w:hAnsiTheme="majorBidi" w:cstheme="majorBidi"/>
          <w:sz w:val="28"/>
          <w:szCs w:val="28"/>
          <w:lang w:val="en-US"/>
        </w:rPr>
        <w:t xml:space="preserve"> with the provision of the Criminal Procedure Code (</w:t>
      </w:r>
      <w:r w:rsidR="00731543" w:rsidRPr="00E44681">
        <w:rPr>
          <w:rFonts w:asciiTheme="majorBidi" w:hAnsiTheme="majorBidi" w:cstheme="majorBidi"/>
          <w:sz w:val="28"/>
          <w:szCs w:val="28"/>
          <w:lang w:val="en-US"/>
        </w:rPr>
        <w:t>Amendment</w:t>
      </w:r>
      <w:r w:rsidR="00892C62" w:rsidRPr="00E44681">
        <w:rPr>
          <w:rFonts w:asciiTheme="majorBidi" w:hAnsiTheme="majorBidi" w:cstheme="majorBidi"/>
          <w:sz w:val="28"/>
          <w:szCs w:val="28"/>
          <w:lang w:val="en-US"/>
        </w:rPr>
        <w:t>)</w:t>
      </w:r>
      <w:r w:rsidR="00731543" w:rsidRPr="00E44681">
        <w:rPr>
          <w:rFonts w:asciiTheme="majorBidi" w:hAnsiTheme="majorBidi" w:cstheme="majorBidi"/>
          <w:sz w:val="28"/>
          <w:szCs w:val="28"/>
          <w:lang w:val="en-US"/>
        </w:rPr>
        <w:t xml:space="preserve"> Law 2000 in the trial proceedings and ordered on the strength of section 410 (2) of the law, for retrial before the Upper Sharia Court Rijiyan Lemo, Kano.</w:t>
      </w:r>
    </w:p>
    <w:p w:rsidR="00BF1057" w:rsidRPr="00E44681" w:rsidRDefault="00851A7E"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t xml:space="preserve">In the Bauchi State Sharia Court Law 2001, part III (a)(b)(c) </w:t>
      </w:r>
      <w:r w:rsidR="00BF1057" w:rsidRPr="00E44681">
        <w:rPr>
          <w:rFonts w:asciiTheme="majorBidi" w:hAnsiTheme="majorBidi" w:cstheme="majorBidi"/>
          <w:sz w:val="28"/>
          <w:szCs w:val="28"/>
          <w:lang w:val="en-US"/>
        </w:rPr>
        <w:t>provides for the jurisdiction of Sharia Courts and Upper Sharia Court in Civil and Criminal Matter</w:t>
      </w:r>
      <w:r w:rsidR="00BE19EF">
        <w:rPr>
          <w:rFonts w:asciiTheme="majorBidi" w:hAnsiTheme="majorBidi" w:cstheme="majorBidi"/>
          <w:sz w:val="28"/>
          <w:szCs w:val="28"/>
          <w:lang w:val="en-US"/>
        </w:rPr>
        <w:t>,</w:t>
      </w:r>
      <w:r w:rsidR="00BF1057" w:rsidRPr="00E44681">
        <w:rPr>
          <w:rFonts w:asciiTheme="majorBidi" w:hAnsiTheme="majorBidi" w:cstheme="majorBidi"/>
          <w:sz w:val="28"/>
          <w:szCs w:val="28"/>
          <w:lang w:val="en-US"/>
        </w:rPr>
        <w:t xml:space="preserve"> sub-section (b) in particular says:</w:t>
      </w:r>
    </w:p>
    <w:p w:rsidR="00F40118" w:rsidRPr="00E44681" w:rsidRDefault="00A118DB"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r>
      <w:r w:rsidR="00F40118" w:rsidRPr="00E44681">
        <w:rPr>
          <w:rFonts w:asciiTheme="majorBidi" w:hAnsiTheme="majorBidi" w:cstheme="majorBidi"/>
          <w:sz w:val="28"/>
          <w:szCs w:val="28"/>
          <w:lang w:val="en-US"/>
        </w:rPr>
        <w:t>The Sharia Courts shall have jurisdiction and power to hear and determine.</w:t>
      </w:r>
    </w:p>
    <w:p w:rsidR="00583E64" w:rsidRDefault="00FE6B4B" w:rsidP="00583E64">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ab/>
        <w:t>c</w:t>
      </w:r>
      <w:r w:rsidR="00F40118" w:rsidRPr="00E44681">
        <w:rPr>
          <w:rFonts w:asciiTheme="majorBidi" w:hAnsiTheme="majorBidi" w:cstheme="majorBidi"/>
          <w:sz w:val="28"/>
          <w:szCs w:val="28"/>
          <w:lang w:val="en-US"/>
        </w:rPr>
        <w:t xml:space="preserve">riminal proceedings in Islamic Law involving or relating to any offence, penalty, therefore, punishment or order liability in respect of an offence committed by any person or against the state. </w:t>
      </w:r>
      <w:r w:rsidR="00583C1A" w:rsidRPr="00E44681">
        <w:rPr>
          <w:rFonts w:asciiTheme="majorBidi" w:hAnsiTheme="majorBidi" w:cstheme="majorBidi"/>
          <w:sz w:val="28"/>
          <w:szCs w:val="28"/>
          <w:lang w:val="en-US"/>
        </w:rPr>
        <w:tab/>
      </w:r>
      <w:r w:rsidR="00FA1246" w:rsidRPr="00E44681">
        <w:rPr>
          <w:rFonts w:asciiTheme="majorBidi" w:hAnsiTheme="majorBidi" w:cstheme="majorBidi"/>
          <w:sz w:val="28"/>
          <w:szCs w:val="28"/>
          <w:lang w:val="en-US"/>
        </w:rPr>
        <w:t>Part IV provide</w:t>
      </w:r>
      <w:r w:rsidR="00574F3B">
        <w:rPr>
          <w:rFonts w:asciiTheme="majorBidi" w:hAnsiTheme="majorBidi" w:cstheme="majorBidi"/>
          <w:sz w:val="28"/>
          <w:szCs w:val="28"/>
          <w:lang w:val="en-US"/>
        </w:rPr>
        <w:t>s</w:t>
      </w:r>
      <w:r w:rsidR="00FA1246" w:rsidRPr="00E44681">
        <w:rPr>
          <w:rFonts w:asciiTheme="majorBidi" w:hAnsiTheme="majorBidi" w:cstheme="majorBidi"/>
          <w:sz w:val="28"/>
          <w:szCs w:val="28"/>
          <w:lang w:val="en-US"/>
        </w:rPr>
        <w:t xml:space="preserve"> the law, practice and procedure in that Courts in all Civil and Criminal Matters shall be as prescribed under Islamic Law in accordance with the Holy </w:t>
      </w:r>
      <w:r w:rsidR="00FA1246" w:rsidRPr="00041DD5">
        <w:rPr>
          <w:rFonts w:asciiTheme="majorBidi" w:hAnsiTheme="majorBidi" w:cstheme="majorBidi"/>
          <w:i/>
          <w:iCs/>
          <w:sz w:val="28"/>
          <w:szCs w:val="28"/>
          <w:lang w:val="en-US"/>
        </w:rPr>
        <w:t xml:space="preserve">Qur’an, Sunnah, Ijmah, Qiyas </w:t>
      </w:r>
      <w:r w:rsidR="00FA1246" w:rsidRPr="00041DD5">
        <w:rPr>
          <w:rFonts w:asciiTheme="majorBidi" w:hAnsiTheme="majorBidi" w:cstheme="majorBidi"/>
          <w:sz w:val="28"/>
          <w:szCs w:val="28"/>
          <w:lang w:val="en-US"/>
        </w:rPr>
        <w:t>and</w:t>
      </w:r>
      <w:r w:rsidR="00FA1246" w:rsidRPr="00041DD5">
        <w:rPr>
          <w:rFonts w:asciiTheme="majorBidi" w:hAnsiTheme="majorBidi" w:cstheme="majorBidi"/>
          <w:i/>
          <w:iCs/>
          <w:sz w:val="28"/>
          <w:szCs w:val="28"/>
          <w:lang w:val="en-US"/>
        </w:rPr>
        <w:t xml:space="preserve"> Ijtihad</w:t>
      </w:r>
      <w:r w:rsidR="00FA1246" w:rsidRPr="00E44681">
        <w:rPr>
          <w:rFonts w:asciiTheme="majorBidi" w:hAnsiTheme="majorBidi" w:cstheme="majorBidi"/>
          <w:sz w:val="28"/>
          <w:szCs w:val="28"/>
          <w:lang w:val="en-US"/>
        </w:rPr>
        <w:t xml:space="preserve"> any subsidiary sources of Islamic Law.</w:t>
      </w:r>
      <w:r w:rsidR="00EC1974" w:rsidRPr="00E44681">
        <w:rPr>
          <w:rFonts w:asciiTheme="majorBidi" w:hAnsiTheme="majorBidi" w:cstheme="majorBidi"/>
          <w:sz w:val="28"/>
          <w:szCs w:val="28"/>
          <w:lang w:val="en-US"/>
        </w:rPr>
        <w:t xml:space="preserve"> </w:t>
      </w:r>
    </w:p>
    <w:p w:rsidR="002A4A9F" w:rsidRDefault="002253BA" w:rsidP="00DD5FE8">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It is also spelt out by </w:t>
      </w:r>
      <w:r w:rsidR="00DD5FE8">
        <w:rPr>
          <w:rFonts w:asciiTheme="majorBidi" w:hAnsiTheme="majorBidi" w:cstheme="majorBidi"/>
          <w:sz w:val="28"/>
          <w:szCs w:val="28"/>
          <w:lang w:val="en-US"/>
        </w:rPr>
        <w:t>section 8 (2)</w:t>
      </w:r>
      <w:r w:rsidR="00DD5FE8">
        <w:rPr>
          <w:rStyle w:val="FootnoteReference"/>
          <w:rFonts w:asciiTheme="majorBidi" w:hAnsiTheme="majorBidi" w:cstheme="majorBidi"/>
          <w:sz w:val="28"/>
          <w:szCs w:val="28"/>
          <w:lang w:val="en-US"/>
        </w:rPr>
        <w:footnoteReference w:id="21"/>
      </w:r>
      <w:r w:rsidR="00DD5FE8">
        <w:rPr>
          <w:rFonts w:asciiTheme="majorBidi" w:hAnsiTheme="majorBidi" w:cstheme="majorBidi"/>
          <w:sz w:val="28"/>
          <w:szCs w:val="28"/>
          <w:lang w:val="en-US"/>
        </w:rPr>
        <w:t xml:space="preserve"> </w:t>
      </w:r>
      <w:r>
        <w:rPr>
          <w:rFonts w:asciiTheme="majorBidi" w:hAnsiTheme="majorBidi" w:cstheme="majorBidi"/>
          <w:sz w:val="28"/>
          <w:szCs w:val="28"/>
          <w:lang w:val="en-US"/>
        </w:rPr>
        <w:t xml:space="preserve">that the Sharia Courts shall have jurisdiction to </w:t>
      </w:r>
      <w:r w:rsidR="00F83F15">
        <w:rPr>
          <w:rFonts w:asciiTheme="majorBidi" w:hAnsiTheme="majorBidi" w:cstheme="majorBidi"/>
          <w:sz w:val="28"/>
          <w:szCs w:val="28"/>
          <w:lang w:val="en-US"/>
        </w:rPr>
        <w:t>have and terminate Civil, Criminal  matters and the Upper Sharia Cou</w:t>
      </w:r>
      <w:r w:rsidR="00784425">
        <w:rPr>
          <w:rFonts w:asciiTheme="majorBidi" w:hAnsiTheme="majorBidi" w:cstheme="majorBidi"/>
          <w:sz w:val="28"/>
          <w:szCs w:val="28"/>
          <w:lang w:val="en-US"/>
        </w:rPr>
        <w:t>rt shall have exclusive jurisdic</w:t>
      </w:r>
      <w:r w:rsidR="00F83F15">
        <w:rPr>
          <w:rFonts w:asciiTheme="majorBidi" w:hAnsiTheme="majorBidi" w:cstheme="majorBidi"/>
          <w:sz w:val="28"/>
          <w:szCs w:val="28"/>
          <w:lang w:val="en-US"/>
        </w:rPr>
        <w:t>tion</w:t>
      </w:r>
      <w:r w:rsidR="00784425">
        <w:rPr>
          <w:rFonts w:asciiTheme="majorBidi" w:hAnsiTheme="majorBidi" w:cstheme="majorBidi"/>
          <w:sz w:val="28"/>
          <w:szCs w:val="28"/>
          <w:lang w:val="en-US"/>
        </w:rPr>
        <w:t xml:space="preserve"> to determine capital offences </w:t>
      </w:r>
      <w:r w:rsidR="00784425" w:rsidRPr="00E005B7">
        <w:rPr>
          <w:rFonts w:asciiTheme="majorBidi" w:hAnsiTheme="majorBidi" w:cstheme="majorBidi"/>
          <w:i/>
          <w:iCs/>
          <w:sz w:val="28"/>
          <w:szCs w:val="28"/>
          <w:lang w:val="en-US"/>
        </w:rPr>
        <w:t>(Hudud)</w:t>
      </w:r>
      <w:r w:rsidR="00784425">
        <w:rPr>
          <w:rFonts w:asciiTheme="majorBidi" w:hAnsiTheme="majorBidi" w:cstheme="majorBidi"/>
          <w:sz w:val="28"/>
          <w:szCs w:val="28"/>
          <w:lang w:val="en-US"/>
        </w:rPr>
        <w:t xml:space="preserve"> like case of theft </w:t>
      </w:r>
      <w:r w:rsidR="00784425" w:rsidRPr="00E005B7">
        <w:rPr>
          <w:rFonts w:asciiTheme="majorBidi" w:hAnsiTheme="majorBidi" w:cstheme="majorBidi"/>
          <w:i/>
          <w:iCs/>
          <w:sz w:val="28"/>
          <w:szCs w:val="28"/>
          <w:lang w:val="en-US"/>
        </w:rPr>
        <w:t>(Sariqa)</w:t>
      </w:r>
      <w:r w:rsidR="00784425">
        <w:rPr>
          <w:rFonts w:asciiTheme="majorBidi" w:hAnsiTheme="majorBidi" w:cstheme="majorBidi"/>
          <w:sz w:val="28"/>
          <w:szCs w:val="28"/>
          <w:lang w:val="en-US"/>
        </w:rPr>
        <w:t xml:space="preserve"> </w:t>
      </w:r>
      <w:r w:rsidR="00833D12">
        <w:rPr>
          <w:rFonts w:asciiTheme="majorBidi" w:hAnsiTheme="majorBidi" w:cstheme="majorBidi"/>
          <w:sz w:val="28"/>
          <w:szCs w:val="28"/>
          <w:lang w:val="en-US"/>
        </w:rPr>
        <w:t xml:space="preserve">rubbery </w:t>
      </w:r>
      <w:r w:rsidR="00DC2E52" w:rsidRPr="00E005B7">
        <w:rPr>
          <w:rFonts w:asciiTheme="majorBidi" w:hAnsiTheme="majorBidi" w:cstheme="majorBidi"/>
          <w:i/>
          <w:iCs/>
          <w:sz w:val="28"/>
          <w:szCs w:val="28"/>
          <w:lang w:val="en-US"/>
        </w:rPr>
        <w:t>(Hiraba)</w:t>
      </w:r>
      <w:r w:rsidR="00DC2E52">
        <w:rPr>
          <w:rFonts w:asciiTheme="majorBidi" w:hAnsiTheme="majorBidi" w:cstheme="majorBidi"/>
          <w:sz w:val="28"/>
          <w:szCs w:val="28"/>
          <w:lang w:val="en-US"/>
        </w:rPr>
        <w:t xml:space="preserve"> </w:t>
      </w:r>
      <w:r w:rsidR="00833D12">
        <w:rPr>
          <w:rFonts w:asciiTheme="majorBidi" w:hAnsiTheme="majorBidi" w:cstheme="majorBidi"/>
          <w:sz w:val="28"/>
          <w:szCs w:val="28"/>
          <w:lang w:val="en-US"/>
        </w:rPr>
        <w:t xml:space="preserve">fornication </w:t>
      </w:r>
      <w:r w:rsidR="00E005B7">
        <w:rPr>
          <w:rFonts w:asciiTheme="majorBidi" w:hAnsiTheme="majorBidi" w:cstheme="majorBidi"/>
          <w:i/>
          <w:iCs/>
          <w:sz w:val="28"/>
          <w:szCs w:val="28"/>
          <w:lang w:val="en-US"/>
        </w:rPr>
        <w:t>(Z</w:t>
      </w:r>
      <w:r w:rsidR="00DC2E52" w:rsidRPr="00E005B7">
        <w:rPr>
          <w:rFonts w:asciiTheme="majorBidi" w:hAnsiTheme="majorBidi" w:cstheme="majorBidi"/>
          <w:i/>
          <w:iCs/>
          <w:sz w:val="28"/>
          <w:szCs w:val="28"/>
          <w:lang w:val="en-US"/>
        </w:rPr>
        <w:t>ina)</w:t>
      </w:r>
      <w:r w:rsidR="00DC2E52">
        <w:rPr>
          <w:rFonts w:asciiTheme="majorBidi" w:hAnsiTheme="majorBidi" w:cstheme="majorBidi"/>
          <w:sz w:val="28"/>
          <w:szCs w:val="28"/>
          <w:lang w:val="en-US"/>
        </w:rPr>
        <w:t xml:space="preserve">, Homicide </w:t>
      </w:r>
      <w:r w:rsidR="00DC2E52" w:rsidRPr="00E005B7">
        <w:rPr>
          <w:rFonts w:asciiTheme="majorBidi" w:hAnsiTheme="majorBidi" w:cstheme="majorBidi"/>
          <w:i/>
          <w:iCs/>
          <w:sz w:val="28"/>
          <w:szCs w:val="28"/>
          <w:lang w:val="en-US"/>
        </w:rPr>
        <w:t>(Qatl)</w:t>
      </w:r>
      <w:r w:rsidR="00DC2E52">
        <w:rPr>
          <w:rFonts w:asciiTheme="majorBidi" w:hAnsiTheme="majorBidi" w:cstheme="majorBidi"/>
          <w:sz w:val="28"/>
          <w:szCs w:val="28"/>
          <w:lang w:val="en-US"/>
        </w:rPr>
        <w:t xml:space="preserve"> sa</w:t>
      </w:r>
      <w:r w:rsidR="00833D12">
        <w:rPr>
          <w:rFonts w:asciiTheme="majorBidi" w:hAnsiTheme="majorBidi" w:cstheme="majorBidi"/>
          <w:sz w:val="28"/>
          <w:szCs w:val="28"/>
          <w:lang w:val="en-US"/>
        </w:rPr>
        <w:t>d</w:t>
      </w:r>
      <w:r w:rsidR="00DC2E52">
        <w:rPr>
          <w:rFonts w:asciiTheme="majorBidi" w:hAnsiTheme="majorBidi" w:cstheme="majorBidi"/>
          <w:sz w:val="28"/>
          <w:szCs w:val="28"/>
          <w:lang w:val="en-US"/>
        </w:rPr>
        <w:t>om</w:t>
      </w:r>
      <w:r w:rsidR="00833D12">
        <w:rPr>
          <w:rFonts w:asciiTheme="majorBidi" w:hAnsiTheme="majorBidi" w:cstheme="majorBidi"/>
          <w:sz w:val="28"/>
          <w:szCs w:val="28"/>
          <w:lang w:val="en-US"/>
        </w:rPr>
        <w:t xml:space="preserve">y </w:t>
      </w:r>
      <w:r w:rsidR="00833D12" w:rsidRPr="00E005B7">
        <w:rPr>
          <w:rFonts w:asciiTheme="majorBidi" w:hAnsiTheme="majorBidi" w:cstheme="majorBidi"/>
          <w:i/>
          <w:iCs/>
          <w:sz w:val="28"/>
          <w:szCs w:val="28"/>
          <w:lang w:val="en-US"/>
        </w:rPr>
        <w:t>(Liwat)</w:t>
      </w:r>
      <w:r w:rsidR="00833D12">
        <w:rPr>
          <w:rFonts w:asciiTheme="majorBidi" w:hAnsiTheme="majorBidi" w:cstheme="majorBidi"/>
          <w:sz w:val="28"/>
          <w:szCs w:val="28"/>
          <w:lang w:val="en-US"/>
        </w:rPr>
        <w:t xml:space="preserve"> false deformation of character </w:t>
      </w:r>
      <w:r w:rsidR="00833D12" w:rsidRPr="007E5985">
        <w:rPr>
          <w:rFonts w:asciiTheme="majorBidi" w:hAnsiTheme="majorBidi" w:cstheme="majorBidi"/>
          <w:i/>
          <w:iCs/>
          <w:sz w:val="28"/>
          <w:szCs w:val="28"/>
          <w:lang w:val="en-US"/>
        </w:rPr>
        <w:t>(Qazaf)</w:t>
      </w:r>
      <w:r w:rsidR="00833D12">
        <w:rPr>
          <w:rFonts w:asciiTheme="majorBidi" w:hAnsiTheme="majorBidi" w:cstheme="majorBidi"/>
          <w:sz w:val="28"/>
          <w:szCs w:val="28"/>
          <w:lang w:val="en-US"/>
        </w:rPr>
        <w:t xml:space="preserve">, e.t.c  </w:t>
      </w:r>
      <w:r w:rsidR="00F83F15">
        <w:rPr>
          <w:rFonts w:asciiTheme="majorBidi" w:hAnsiTheme="majorBidi" w:cstheme="majorBidi"/>
          <w:sz w:val="28"/>
          <w:szCs w:val="28"/>
          <w:lang w:val="en-US"/>
        </w:rPr>
        <w:t xml:space="preserve"> </w:t>
      </w:r>
    </w:p>
    <w:p w:rsidR="00282456" w:rsidRPr="00E44681" w:rsidRDefault="00BE19EF" w:rsidP="002A4A9F">
      <w:pPr>
        <w:spacing w:line="360" w:lineRule="auto"/>
        <w:ind w:firstLine="720"/>
        <w:jc w:val="both"/>
        <w:rPr>
          <w:rFonts w:asciiTheme="majorBidi" w:hAnsiTheme="majorBidi" w:cstheme="majorBidi"/>
          <w:sz w:val="28"/>
          <w:szCs w:val="28"/>
          <w:lang w:val="en-US"/>
        </w:rPr>
      </w:pPr>
      <w:r>
        <w:rPr>
          <w:rFonts w:asciiTheme="majorBidi" w:hAnsiTheme="majorBidi" w:cstheme="majorBidi"/>
          <w:sz w:val="28"/>
          <w:szCs w:val="28"/>
          <w:lang w:val="en-US"/>
        </w:rPr>
        <w:t xml:space="preserve">It is </w:t>
      </w:r>
      <w:r w:rsidR="00EC1974" w:rsidRPr="00E44681">
        <w:rPr>
          <w:rFonts w:asciiTheme="majorBidi" w:hAnsiTheme="majorBidi" w:cstheme="majorBidi"/>
          <w:sz w:val="28"/>
          <w:szCs w:val="28"/>
          <w:lang w:val="en-US"/>
        </w:rPr>
        <w:t>important to note that while some states are widening the Criminal jurisdiction in the Low</w:t>
      </w:r>
      <w:r w:rsidR="00A37876">
        <w:rPr>
          <w:rFonts w:asciiTheme="majorBidi" w:hAnsiTheme="majorBidi" w:cstheme="majorBidi"/>
          <w:sz w:val="28"/>
          <w:szCs w:val="28"/>
          <w:lang w:val="en-US"/>
        </w:rPr>
        <w:t>er Courts, Gombe</w:t>
      </w:r>
      <w:r w:rsidR="0076318E" w:rsidRPr="00E44681">
        <w:rPr>
          <w:rFonts w:asciiTheme="majorBidi" w:hAnsiTheme="majorBidi" w:cstheme="majorBidi"/>
          <w:sz w:val="28"/>
          <w:szCs w:val="28"/>
          <w:lang w:val="en-US"/>
        </w:rPr>
        <w:t xml:space="preserve"> </w:t>
      </w:r>
      <w:r w:rsidR="00A37876">
        <w:rPr>
          <w:rFonts w:asciiTheme="majorBidi" w:hAnsiTheme="majorBidi" w:cstheme="majorBidi"/>
          <w:sz w:val="28"/>
          <w:szCs w:val="28"/>
          <w:lang w:val="en-US"/>
        </w:rPr>
        <w:t>states vie</w:t>
      </w:r>
      <w:r w:rsidR="00EC1974" w:rsidRPr="00E44681">
        <w:rPr>
          <w:rFonts w:asciiTheme="majorBidi" w:hAnsiTheme="majorBidi" w:cstheme="majorBidi"/>
          <w:sz w:val="28"/>
          <w:szCs w:val="28"/>
          <w:lang w:val="en-US"/>
        </w:rPr>
        <w:t xml:space="preserve"> the newly enacted Area Court Laws 2020 ousted </w:t>
      </w:r>
      <w:r w:rsidR="00282456" w:rsidRPr="00E44681">
        <w:rPr>
          <w:rFonts w:asciiTheme="majorBidi" w:hAnsiTheme="majorBidi" w:cstheme="majorBidi"/>
          <w:sz w:val="28"/>
          <w:szCs w:val="28"/>
          <w:lang w:val="en-US"/>
        </w:rPr>
        <w:t>Criminal jurisdiction from Area Court</w:t>
      </w:r>
      <w:r w:rsidR="00A37876">
        <w:rPr>
          <w:rFonts w:asciiTheme="majorBidi" w:hAnsiTheme="majorBidi" w:cstheme="majorBidi"/>
          <w:sz w:val="28"/>
          <w:szCs w:val="28"/>
          <w:lang w:val="en-US"/>
        </w:rPr>
        <w:t>s</w:t>
      </w:r>
      <w:r w:rsidR="00282456" w:rsidRPr="00E44681">
        <w:rPr>
          <w:rFonts w:asciiTheme="majorBidi" w:hAnsiTheme="majorBidi" w:cstheme="majorBidi"/>
          <w:sz w:val="28"/>
          <w:szCs w:val="28"/>
          <w:lang w:val="en-US"/>
        </w:rPr>
        <w:t>. Most recently</w:t>
      </w:r>
      <w:r w:rsidR="00A37876">
        <w:rPr>
          <w:rFonts w:asciiTheme="majorBidi" w:hAnsiTheme="majorBidi" w:cstheme="majorBidi"/>
          <w:sz w:val="28"/>
          <w:szCs w:val="28"/>
          <w:lang w:val="en-US"/>
        </w:rPr>
        <w:t>,</w:t>
      </w:r>
      <w:r w:rsidR="00282456" w:rsidRPr="00E44681">
        <w:rPr>
          <w:rFonts w:asciiTheme="majorBidi" w:hAnsiTheme="majorBidi" w:cstheme="majorBidi"/>
          <w:sz w:val="28"/>
          <w:szCs w:val="28"/>
          <w:lang w:val="en-US"/>
        </w:rPr>
        <w:t xml:space="preserve"> the Area Courts in the Federal Capital Territory, Abuja were directed to suspend entertain</w:t>
      </w:r>
      <w:r w:rsidR="00A37876">
        <w:rPr>
          <w:rFonts w:asciiTheme="majorBidi" w:hAnsiTheme="majorBidi" w:cstheme="majorBidi"/>
          <w:sz w:val="28"/>
          <w:szCs w:val="28"/>
          <w:lang w:val="en-US"/>
        </w:rPr>
        <w:t>ing</w:t>
      </w:r>
      <w:r w:rsidR="00282456" w:rsidRPr="00E44681">
        <w:rPr>
          <w:rFonts w:asciiTheme="majorBidi" w:hAnsiTheme="majorBidi" w:cstheme="majorBidi"/>
          <w:sz w:val="28"/>
          <w:szCs w:val="28"/>
          <w:lang w:val="en-US"/>
        </w:rPr>
        <w:t xml:space="preserve"> criminal matters. </w:t>
      </w:r>
    </w:p>
    <w:p w:rsidR="00823548" w:rsidRPr="00E44681" w:rsidRDefault="0076318E"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t xml:space="preserve">This order came via the </w:t>
      </w:r>
      <w:r w:rsidR="009630F5" w:rsidRPr="00E44681">
        <w:rPr>
          <w:rFonts w:asciiTheme="majorBidi" w:hAnsiTheme="majorBidi" w:cstheme="majorBidi"/>
          <w:sz w:val="28"/>
          <w:szCs w:val="28"/>
          <w:lang w:val="en-US"/>
        </w:rPr>
        <w:t>circular dated 23</w:t>
      </w:r>
      <w:r w:rsidR="009630F5" w:rsidRPr="00E44681">
        <w:rPr>
          <w:rFonts w:asciiTheme="majorBidi" w:hAnsiTheme="majorBidi" w:cstheme="majorBidi"/>
          <w:sz w:val="28"/>
          <w:szCs w:val="28"/>
          <w:vertAlign w:val="superscript"/>
          <w:lang w:val="en-US"/>
        </w:rPr>
        <w:t>rd</w:t>
      </w:r>
      <w:r w:rsidR="009630F5" w:rsidRPr="00E44681">
        <w:rPr>
          <w:rFonts w:asciiTheme="majorBidi" w:hAnsiTheme="majorBidi" w:cstheme="majorBidi"/>
          <w:sz w:val="28"/>
          <w:szCs w:val="28"/>
          <w:lang w:val="en-US"/>
        </w:rPr>
        <w:t xml:space="preserve"> April, 2024 and signed by the Director Area Courts for </w:t>
      </w:r>
      <w:r w:rsidR="00514363" w:rsidRPr="00E44681">
        <w:rPr>
          <w:rFonts w:asciiTheme="majorBidi" w:hAnsiTheme="majorBidi" w:cstheme="majorBidi"/>
          <w:sz w:val="28"/>
          <w:szCs w:val="28"/>
          <w:lang w:val="en-US"/>
        </w:rPr>
        <w:t xml:space="preserve">the Chief Registrar. The letter </w:t>
      </w:r>
      <w:r w:rsidR="00A37876" w:rsidRPr="00E44681">
        <w:rPr>
          <w:rFonts w:asciiTheme="majorBidi" w:hAnsiTheme="majorBidi" w:cstheme="majorBidi"/>
          <w:sz w:val="28"/>
          <w:szCs w:val="28"/>
          <w:lang w:val="en-US"/>
        </w:rPr>
        <w:t>reads: -</w:t>
      </w:r>
    </w:p>
    <w:p w:rsidR="00823548" w:rsidRPr="00E44681" w:rsidRDefault="00823548" w:rsidP="008B7BB0">
      <w:pPr>
        <w:spacing w:line="360" w:lineRule="auto"/>
        <w:rPr>
          <w:rFonts w:asciiTheme="majorBidi" w:hAnsiTheme="majorBidi" w:cstheme="majorBidi"/>
          <w:sz w:val="28"/>
          <w:szCs w:val="28"/>
          <w:lang w:val="en-US"/>
        </w:rPr>
      </w:pPr>
    </w:p>
    <w:p w:rsidR="00823548" w:rsidRPr="00E44681" w:rsidRDefault="00823548" w:rsidP="008B7BB0">
      <w:pPr>
        <w:spacing w:after="0" w:line="360" w:lineRule="auto"/>
        <w:rPr>
          <w:rFonts w:asciiTheme="majorBidi" w:hAnsiTheme="majorBidi" w:cstheme="majorBidi"/>
          <w:sz w:val="28"/>
          <w:szCs w:val="28"/>
          <w:lang w:val="en-US"/>
        </w:rPr>
      </w:pPr>
      <w:r w:rsidRPr="00E44681">
        <w:rPr>
          <w:rFonts w:asciiTheme="majorBidi" w:hAnsiTheme="majorBidi" w:cstheme="majorBidi"/>
          <w:sz w:val="28"/>
          <w:szCs w:val="28"/>
          <w:lang w:val="en-US"/>
        </w:rPr>
        <w:t>To All HON. JUDGES,</w:t>
      </w:r>
      <w:r w:rsidRPr="00E44681">
        <w:rPr>
          <w:rFonts w:asciiTheme="majorBidi" w:hAnsiTheme="majorBidi" w:cstheme="majorBidi"/>
          <w:sz w:val="28"/>
          <w:szCs w:val="28"/>
          <w:lang w:val="en-US"/>
        </w:rPr>
        <w:tab/>
      </w:r>
    </w:p>
    <w:p w:rsidR="00823548" w:rsidRPr="00E44681" w:rsidRDefault="00823548" w:rsidP="008B7BB0">
      <w:pPr>
        <w:spacing w:after="0" w:line="360" w:lineRule="auto"/>
        <w:rPr>
          <w:rFonts w:asciiTheme="majorBidi" w:hAnsiTheme="majorBidi" w:cstheme="majorBidi"/>
          <w:sz w:val="28"/>
          <w:szCs w:val="28"/>
          <w:lang w:val="en-US"/>
        </w:rPr>
      </w:pPr>
      <w:r w:rsidRPr="00E44681">
        <w:rPr>
          <w:rFonts w:asciiTheme="majorBidi" w:hAnsiTheme="majorBidi" w:cstheme="majorBidi"/>
          <w:sz w:val="28"/>
          <w:szCs w:val="28"/>
          <w:lang w:val="en-US"/>
        </w:rPr>
        <w:t xml:space="preserve">UPPER/GRADE I AREA COURTS, </w:t>
      </w:r>
    </w:p>
    <w:p w:rsidR="001A08D1" w:rsidRPr="00E44681" w:rsidRDefault="00823548" w:rsidP="008B7BB0">
      <w:pPr>
        <w:spacing w:after="0" w:line="360" w:lineRule="auto"/>
        <w:rPr>
          <w:rFonts w:asciiTheme="majorBidi" w:hAnsiTheme="majorBidi" w:cstheme="majorBidi"/>
          <w:sz w:val="28"/>
          <w:szCs w:val="28"/>
          <w:lang w:val="en-US"/>
        </w:rPr>
      </w:pPr>
      <w:r w:rsidRPr="00E44681">
        <w:rPr>
          <w:rFonts w:asciiTheme="majorBidi" w:hAnsiTheme="majorBidi" w:cstheme="majorBidi"/>
          <w:sz w:val="28"/>
          <w:szCs w:val="28"/>
          <w:lang w:val="en-US"/>
        </w:rPr>
        <w:t>FCT – Judiciary, Abuja.</w:t>
      </w:r>
      <w:r w:rsidRPr="00E44681">
        <w:rPr>
          <w:rFonts w:asciiTheme="majorBidi" w:hAnsiTheme="majorBidi" w:cstheme="majorBidi"/>
          <w:sz w:val="28"/>
          <w:szCs w:val="28"/>
          <w:lang w:val="en-US"/>
        </w:rPr>
        <w:tab/>
      </w:r>
      <w:r w:rsidR="003A44FF" w:rsidRPr="00E44681">
        <w:rPr>
          <w:rFonts w:asciiTheme="majorBidi" w:hAnsiTheme="majorBidi" w:cstheme="majorBidi"/>
          <w:sz w:val="28"/>
          <w:szCs w:val="28"/>
          <w:lang w:val="en-US"/>
        </w:rPr>
        <w:t xml:space="preserve"> </w:t>
      </w:r>
    </w:p>
    <w:p w:rsidR="009C6895" w:rsidRPr="00E44681" w:rsidRDefault="009C6895" w:rsidP="008B7BB0">
      <w:pPr>
        <w:spacing w:line="360" w:lineRule="auto"/>
        <w:rPr>
          <w:rFonts w:asciiTheme="majorBidi" w:hAnsiTheme="majorBidi" w:cstheme="majorBidi"/>
          <w:sz w:val="28"/>
          <w:szCs w:val="28"/>
          <w:lang w:val="en-US"/>
        </w:rPr>
      </w:pPr>
    </w:p>
    <w:p w:rsidR="00AC0184" w:rsidRPr="00E44681" w:rsidRDefault="009C6895" w:rsidP="008B7BB0">
      <w:pPr>
        <w:spacing w:line="360" w:lineRule="auto"/>
        <w:jc w:val="center"/>
        <w:rPr>
          <w:rFonts w:asciiTheme="majorBidi" w:hAnsiTheme="majorBidi" w:cstheme="majorBidi"/>
          <w:b/>
          <w:bCs/>
          <w:sz w:val="28"/>
          <w:szCs w:val="28"/>
          <w:u w:val="single"/>
          <w:lang w:val="en-US"/>
        </w:rPr>
      </w:pPr>
      <w:r w:rsidRPr="00E44681">
        <w:rPr>
          <w:rFonts w:asciiTheme="majorBidi" w:hAnsiTheme="majorBidi" w:cstheme="majorBidi"/>
          <w:b/>
          <w:bCs/>
          <w:sz w:val="28"/>
          <w:szCs w:val="28"/>
          <w:u w:val="single"/>
          <w:lang w:val="en-US"/>
        </w:rPr>
        <w:t>SUSPENSION OF CRIMINAL MATTERS IN AREA COURTS</w:t>
      </w:r>
    </w:p>
    <w:p w:rsidR="007D6E96" w:rsidRPr="00E44681" w:rsidRDefault="007D6E96" w:rsidP="008B7BB0">
      <w:pPr>
        <w:spacing w:line="360" w:lineRule="auto"/>
        <w:ind w:firstLine="720"/>
        <w:rPr>
          <w:rFonts w:asciiTheme="majorBidi" w:hAnsiTheme="majorBidi" w:cstheme="majorBidi"/>
          <w:b/>
          <w:bCs/>
          <w:sz w:val="28"/>
          <w:szCs w:val="28"/>
          <w:u w:val="single"/>
          <w:lang w:val="en-US"/>
        </w:rPr>
      </w:pPr>
      <w:r w:rsidRPr="00E44681">
        <w:rPr>
          <w:rFonts w:asciiTheme="majorBidi" w:hAnsiTheme="majorBidi" w:cstheme="majorBidi"/>
          <w:sz w:val="28"/>
          <w:szCs w:val="28"/>
          <w:lang w:val="en-US"/>
        </w:rPr>
        <w:t>Due to some recent series of unfortunate events, the Hon. Grand Kadi had directed for the suspension of entertaining criminal matters by the Area Courts in the Federal Capital Territory (FCT), which includes:</w:t>
      </w:r>
    </w:p>
    <w:p w:rsidR="005F0231" w:rsidRPr="00E44681" w:rsidRDefault="005F0231" w:rsidP="008B7BB0">
      <w:pPr>
        <w:pStyle w:val="ListParagraph"/>
        <w:numPr>
          <w:ilvl w:val="0"/>
          <w:numId w:val="13"/>
        </w:numPr>
        <w:spacing w:line="360" w:lineRule="auto"/>
        <w:rPr>
          <w:rFonts w:asciiTheme="majorBidi" w:hAnsiTheme="majorBidi" w:cstheme="majorBidi"/>
          <w:sz w:val="28"/>
          <w:szCs w:val="28"/>
          <w:lang w:val="en-US"/>
        </w:rPr>
      </w:pPr>
      <w:r w:rsidRPr="00E44681">
        <w:rPr>
          <w:rFonts w:asciiTheme="majorBidi" w:hAnsiTheme="majorBidi" w:cstheme="majorBidi"/>
          <w:sz w:val="28"/>
          <w:szCs w:val="28"/>
          <w:lang w:val="en-US"/>
        </w:rPr>
        <w:t>Receiving and registering of direct criminal complains.</w:t>
      </w:r>
    </w:p>
    <w:p w:rsidR="0021170A" w:rsidRPr="00E44681" w:rsidRDefault="00654B35" w:rsidP="008B7BB0">
      <w:pPr>
        <w:pStyle w:val="ListParagraph"/>
        <w:numPr>
          <w:ilvl w:val="0"/>
          <w:numId w:val="13"/>
        </w:numPr>
        <w:spacing w:line="360" w:lineRule="auto"/>
        <w:rPr>
          <w:rFonts w:asciiTheme="majorBidi" w:hAnsiTheme="majorBidi" w:cstheme="majorBidi"/>
          <w:sz w:val="28"/>
          <w:szCs w:val="28"/>
          <w:lang w:val="en-US"/>
        </w:rPr>
      </w:pPr>
      <w:r w:rsidRPr="00E44681">
        <w:rPr>
          <w:rFonts w:asciiTheme="majorBidi" w:hAnsiTheme="majorBidi" w:cstheme="majorBidi"/>
          <w:sz w:val="28"/>
          <w:szCs w:val="28"/>
          <w:lang w:val="en-US"/>
        </w:rPr>
        <w:t xml:space="preserve">Receiving and registering First Information Reports (FIR) </w:t>
      </w:r>
      <w:r w:rsidR="0021170A" w:rsidRPr="00E44681">
        <w:rPr>
          <w:rFonts w:asciiTheme="majorBidi" w:hAnsiTheme="majorBidi" w:cstheme="majorBidi"/>
          <w:sz w:val="28"/>
          <w:szCs w:val="28"/>
          <w:lang w:val="en-US"/>
        </w:rPr>
        <w:t xml:space="preserve">from the Police or any prosecuting authority. </w:t>
      </w:r>
    </w:p>
    <w:p w:rsidR="0021170A" w:rsidRPr="00E44681" w:rsidRDefault="0021170A" w:rsidP="008B7BB0">
      <w:pPr>
        <w:pStyle w:val="ListParagraph"/>
        <w:numPr>
          <w:ilvl w:val="0"/>
          <w:numId w:val="13"/>
        </w:numPr>
        <w:spacing w:line="360" w:lineRule="auto"/>
        <w:rPr>
          <w:rFonts w:asciiTheme="majorBidi" w:hAnsiTheme="majorBidi" w:cstheme="majorBidi"/>
          <w:sz w:val="28"/>
          <w:szCs w:val="28"/>
          <w:lang w:val="en-US"/>
        </w:rPr>
      </w:pPr>
      <w:r w:rsidRPr="00E44681">
        <w:rPr>
          <w:rFonts w:asciiTheme="majorBidi" w:hAnsiTheme="majorBidi" w:cstheme="majorBidi"/>
          <w:sz w:val="28"/>
          <w:szCs w:val="28"/>
          <w:lang w:val="en-US"/>
        </w:rPr>
        <w:t xml:space="preserve">All criminal proceeding shall be terminated forth with at whatever stages. </w:t>
      </w:r>
    </w:p>
    <w:p w:rsidR="00A71241" w:rsidRPr="00E44681" w:rsidRDefault="003368F5"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This directive is with immediate effects and should remain so until further notice. </w:t>
      </w:r>
      <w:r w:rsidR="007D6E96" w:rsidRPr="00E44681">
        <w:rPr>
          <w:rFonts w:asciiTheme="majorBidi" w:hAnsiTheme="majorBidi" w:cstheme="majorBidi"/>
          <w:sz w:val="28"/>
          <w:szCs w:val="28"/>
          <w:lang w:val="en-US"/>
        </w:rPr>
        <w:t xml:space="preserve"> </w:t>
      </w:r>
    </w:p>
    <w:p w:rsidR="00A71241" w:rsidRPr="00E44681" w:rsidRDefault="00A71241" w:rsidP="008B7BB0">
      <w:pPr>
        <w:spacing w:after="0"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Signed</w:t>
      </w:r>
    </w:p>
    <w:p w:rsidR="00A71241" w:rsidRPr="00E44681" w:rsidRDefault="00A71241" w:rsidP="008B7BB0">
      <w:pPr>
        <w:spacing w:after="0"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Hon. Ado Muktar</w:t>
      </w:r>
    </w:p>
    <w:p w:rsidR="003C1C6C" w:rsidRPr="00E44681" w:rsidRDefault="00A71241" w:rsidP="008B7BB0">
      <w:pPr>
        <w:spacing w:after="0"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Director Area Courts </w:t>
      </w:r>
    </w:p>
    <w:p w:rsidR="00AC0184" w:rsidRPr="00E44681" w:rsidRDefault="00AC0184" w:rsidP="008B7BB0">
      <w:pPr>
        <w:spacing w:after="0" w:line="360" w:lineRule="auto"/>
        <w:ind w:firstLine="720"/>
        <w:jc w:val="both"/>
        <w:rPr>
          <w:rFonts w:asciiTheme="majorBidi" w:hAnsiTheme="majorBidi" w:cstheme="majorBidi"/>
          <w:sz w:val="28"/>
          <w:szCs w:val="28"/>
          <w:lang w:val="en-US"/>
        </w:rPr>
      </w:pPr>
    </w:p>
    <w:p w:rsidR="00F64EC4" w:rsidRPr="00E44681" w:rsidRDefault="005A0DD6"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With this development, the Area Courts in the FCT seized to have jurisdiction in all/any criminal matter as from the date of this circular, any continuation of hearing or motion thereafter is void. </w:t>
      </w:r>
    </w:p>
    <w:p w:rsidR="00BD7CF8" w:rsidRPr="00E44681" w:rsidRDefault="00F64EC4" w:rsidP="008B7BB0">
      <w:pPr>
        <w:spacing w:line="360" w:lineRule="auto"/>
        <w:jc w:val="both"/>
        <w:rPr>
          <w:rFonts w:asciiTheme="majorBidi" w:hAnsiTheme="majorBidi" w:cstheme="majorBidi"/>
          <w:b/>
          <w:bCs/>
          <w:sz w:val="28"/>
          <w:szCs w:val="28"/>
          <w:u w:val="single"/>
          <w:lang w:val="en-US"/>
        </w:rPr>
      </w:pPr>
      <w:r w:rsidRPr="00E44681">
        <w:rPr>
          <w:rFonts w:asciiTheme="majorBidi" w:hAnsiTheme="majorBidi" w:cstheme="majorBidi"/>
          <w:b/>
          <w:bCs/>
          <w:sz w:val="28"/>
          <w:szCs w:val="28"/>
          <w:u w:val="single"/>
          <w:lang w:val="en-US"/>
        </w:rPr>
        <w:t xml:space="preserve">SUBMISSION </w:t>
      </w:r>
      <w:r w:rsidR="00BD7CF8" w:rsidRPr="00E44681">
        <w:rPr>
          <w:rFonts w:asciiTheme="majorBidi" w:hAnsiTheme="majorBidi" w:cstheme="majorBidi"/>
          <w:b/>
          <w:bCs/>
          <w:sz w:val="28"/>
          <w:szCs w:val="28"/>
          <w:u w:val="single"/>
          <w:lang w:val="en-US"/>
        </w:rPr>
        <w:t>OF NON SUBJECT</w:t>
      </w:r>
      <w:r w:rsidR="00930862">
        <w:rPr>
          <w:rFonts w:asciiTheme="majorBidi" w:hAnsiTheme="majorBidi" w:cstheme="majorBidi"/>
          <w:b/>
          <w:bCs/>
          <w:sz w:val="28"/>
          <w:szCs w:val="28"/>
          <w:u w:val="single"/>
          <w:lang w:val="en-US"/>
        </w:rPr>
        <w:t xml:space="preserve"> \ MIXED PERTIES</w:t>
      </w:r>
    </w:p>
    <w:p w:rsidR="003B207A" w:rsidRPr="00930862" w:rsidRDefault="00F856BF" w:rsidP="00930862">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r>
      <w:r w:rsidR="00447724" w:rsidRPr="00E44681">
        <w:rPr>
          <w:rFonts w:asciiTheme="majorBidi" w:hAnsiTheme="majorBidi" w:cstheme="majorBidi"/>
          <w:sz w:val="28"/>
          <w:szCs w:val="28"/>
          <w:lang w:val="en-US"/>
        </w:rPr>
        <w:t xml:space="preserve">Issue of jurisdiction </w:t>
      </w:r>
      <w:r w:rsidR="001211B9" w:rsidRPr="00E44681">
        <w:rPr>
          <w:rFonts w:asciiTheme="majorBidi" w:hAnsiTheme="majorBidi" w:cstheme="majorBidi"/>
          <w:sz w:val="28"/>
          <w:szCs w:val="28"/>
          <w:lang w:val="en-US"/>
        </w:rPr>
        <w:t>arises</w:t>
      </w:r>
      <w:r w:rsidR="0047739F">
        <w:rPr>
          <w:rFonts w:asciiTheme="majorBidi" w:hAnsiTheme="majorBidi" w:cstheme="majorBidi"/>
          <w:sz w:val="28"/>
          <w:szCs w:val="28"/>
          <w:lang w:val="en-US"/>
        </w:rPr>
        <w:t xml:space="preserve"> before a c</w:t>
      </w:r>
      <w:r w:rsidR="00447724" w:rsidRPr="00E44681">
        <w:rPr>
          <w:rFonts w:asciiTheme="majorBidi" w:hAnsiTheme="majorBidi" w:cstheme="majorBidi"/>
          <w:sz w:val="28"/>
          <w:szCs w:val="28"/>
          <w:lang w:val="en-US"/>
        </w:rPr>
        <w:t>ourt on whether parties to the ca</w:t>
      </w:r>
      <w:r w:rsidR="00A37876">
        <w:rPr>
          <w:rFonts w:asciiTheme="majorBidi" w:hAnsiTheme="majorBidi" w:cstheme="majorBidi"/>
          <w:sz w:val="28"/>
          <w:szCs w:val="28"/>
          <w:lang w:val="en-US"/>
        </w:rPr>
        <w:t xml:space="preserve">se are not Muslims but </w:t>
      </w:r>
      <w:r w:rsidR="00447724" w:rsidRPr="00E44681">
        <w:rPr>
          <w:rFonts w:asciiTheme="majorBidi" w:hAnsiTheme="majorBidi" w:cstheme="majorBidi"/>
          <w:sz w:val="28"/>
          <w:szCs w:val="28"/>
          <w:lang w:val="en-US"/>
        </w:rPr>
        <w:t>voluntarily</w:t>
      </w:r>
      <w:r w:rsidR="00EC6AC0">
        <w:rPr>
          <w:rFonts w:asciiTheme="majorBidi" w:hAnsiTheme="majorBidi" w:cstheme="majorBidi"/>
          <w:sz w:val="28"/>
          <w:szCs w:val="28"/>
          <w:lang w:val="en-US"/>
        </w:rPr>
        <w:t xml:space="preserve"> submitted that the c</w:t>
      </w:r>
      <w:r w:rsidR="00A37876">
        <w:rPr>
          <w:rFonts w:asciiTheme="majorBidi" w:hAnsiTheme="majorBidi" w:cstheme="majorBidi"/>
          <w:sz w:val="28"/>
          <w:szCs w:val="28"/>
          <w:lang w:val="en-US"/>
        </w:rPr>
        <w:t>ourt shall</w:t>
      </w:r>
      <w:r w:rsidR="00447724" w:rsidRPr="00E44681">
        <w:rPr>
          <w:rFonts w:asciiTheme="majorBidi" w:hAnsiTheme="majorBidi" w:cstheme="majorBidi"/>
          <w:sz w:val="28"/>
          <w:szCs w:val="28"/>
          <w:lang w:val="en-US"/>
        </w:rPr>
        <w:t xml:space="preserve"> hear and determine their matter in accordance with the Islamic Law, practice and procedure. The </w:t>
      </w:r>
      <w:r w:rsidR="00EC6AC0">
        <w:rPr>
          <w:rFonts w:asciiTheme="majorBidi" w:hAnsiTheme="majorBidi" w:cstheme="majorBidi"/>
          <w:sz w:val="28"/>
          <w:szCs w:val="28"/>
          <w:lang w:val="en-US"/>
        </w:rPr>
        <w:t>c</w:t>
      </w:r>
      <w:r w:rsidR="00F22372" w:rsidRPr="00E44681">
        <w:rPr>
          <w:rFonts w:asciiTheme="majorBidi" w:hAnsiTheme="majorBidi" w:cstheme="majorBidi"/>
          <w:sz w:val="28"/>
          <w:szCs w:val="28"/>
          <w:lang w:val="en-US"/>
        </w:rPr>
        <w:t>ourt</w:t>
      </w:r>
      <w:r w:rsidR="001211B9" w:rsidRPr="00E44681">
        <w:rPr>
          <w:rFonts w:asciiTheme="majorBidi" w:hAnsiTheme="majorBidi" w:cstheme="majorBidi"/>
          <w:sz w:val="28"/>
          <w:szCs w:val="28"/>
          <w:lang w:val="en-US"/>
        </w:rPr>
        <w:t xml:space="preserve"> </w:t>
      </w:r>
      <w:r w:rsidR="00065DC5" w:rsidRPr="00E44681">
        <w:rPr>
          <w:rFonts w:asciiTheme="majorBidi" w:hAnsiTheme="majorBidi" w:cstheme="majorBidi"/>
          <w:sz w:val="28"/>
          <w:szCs w:val="28"/>
          <w:lang w:val="en-US"/>
        </w:rPr>
        <w:t>initially has no jurisdiction over the parties, but with</w:t>
      </w:r>
      <w:r w:rsidR="00A37876">
        <w:rPr>
          <w:rFonts w:asciiTheme="majorBidi" w:hAnsiTheme="majorBidi" w:cstheme="majorBidi"/>
          <w:sz w:val="28"/>
          <w:szCs w:val="28"/>
          <w:lang w:val="en-US"/>
        </w:rPr>
        <w:t xml:space="preserve"> a</w:t>
      </w:r>
      <w:r w:rsidR="00EC6AC0">
        <w:rPr>
          <w:rFonts w:asciiTheme="majorBidi" w:hAnsiTheme="majorBidi" w:cstheme="majorBidi"/>
          <w:sz w:val="28"/>
          <w:szCs w:val="28"/>
          <w:lang w:val="en-US"/>
        </w:rPr>
        <w:t xml:space="preserve"> written application and consent, the s</w:t>
      </w:r>
      <w:r w:rsidR="009165C5">
        <w:rPr>
          <w:rFonts w:asciiTheme="majorBidi" w:hAnsiTheme="majorBidi" w:cstheme="majorBidi"/>
          <w:sz w:val="28"/>
          <w:szCs w:val="28"/>
          <w:lang w:val="en-US"/>
        </w:rPr>
        <w:t>haria c</w:t>
      </w:r>
      <w:r w:rsidR="00065DC5" w:rsidRPr="00E44681">
        <w:rPr>
          <w:rFonts w:asciiTheme="majorBidi" w:hAnsiTheme="majorBidi" w:cstheme="majorBidi"/>
          <w:sz w:val="28"/>
          <w:szCs w:val="28"/>
          <w:lang w:val="en-US"/>
        </w:rPr>
        <w:t>ourt will assume jurisdict</w:t>
      </w:r>
      <w:r w:rsidR="00A37876">
        <w:rPr>
          <w:rFonts w:asciiTheme="majorBidi" w:hAnsiTheme="majorBidi" w:cstheme="majorBidi"/>
          <w:sz w:val="28"/>
          <w:szCs w:val="28"/>
          <w:lang w:val="en-US"/>
        </w:rPr>
        <w:t>ion</w:t>
      </w:r>
      <w:r w:rsidR="00065DC5" w:rsidRPr="00E44681">
        <w:rPr>
          <w:rFonts w:asciiTheme="majorBidi" w:hAnsiTheme="majorBidi" w:cstheme="majorBidi"/>
          <w:sz w:val="28"/>
          <w:szCs w:val="28"/>
          <w:lang w:val="en-US"/>
        </w:rPr>
        <w:t xml:space="preserve"> to hear and determine the matter in accordance with</w:t>
      </w:r>
      <w:r w:rsidR="00930862">
        <w:rPr>
          <w:rFonts w:asciiTheme="majorBidi" w:hAnsiTheme="majorBidi" w:cstheme="majorBidi"/>
          <w:sz w:val="28"/>
          <w:szCs w:val="28"/>
          <w:lang w:val="en-US"/>
        </w:rPr>
        <w:t xml:space="preserve"> the principles of Islamic Law.</w:t>
      </w:r>
    </w:p>
    <w:p w:rsidR="003B207A" w:rsidRPr="00E44681" w:rsidRDefault="00F355C6"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t>The issue of jurisdiction of Sharia Court can come up in a matter before it that involve parties that include Muslims and</w:t>
      </w:r>
      <w:r w:rsidR="00930862">
        <w:rPr>
          <w:rFonts w:asciiTheme="majorBidi" w:hAnsiTheme="majorBidi" w:cstheme="majorBidi"/>
          <w:sz w:val="28"/>
          <w:szCs w:val="28"/>
          <w:lang w:val="en-US"/>
        </w:rPr>
        <w:t xml:space="preserve"> a non</w:t>
      </w:r>
      <w:r w:rsidRPr="00E44681">
        <w:rPr>
          <w:rFonts w:asciiTheme="majorBidi" w:hAnsiTheme="majorBidi" w:cstheme="majorBidi"/>
          <w:sz w:val="28"/>
          <w:szCs w:val="28"/>
          <w:lang w:val="en-US"/>
        </w:rPr>
        <w:t xml:space="preserve"> Muslim where the matter is o</w:t>
      </w:r>
      <w:r w:rsidR="00930862">
        <w:rPr>
          <w:rFonts w:asciiTheme="majorBidi" w:hAnsiTheme="majorBidi" w:cstheme="majorBidi"/>
          <w:sz w:val="28"/>
          <w:szCs w:val="28"/>
          <w:lang w:val="en-US"/>
        </w:rPr>
        <w:t>utside Islamic Personal Law, for instance in an issue arising from</w:t>
      </w:r>
      <w:r w:rsidRPr="00E44681">
        <w:rPr>
          <w:rFonts w:asciiTheme="majorBidi" w:hAnsiTheme="majorBidi" w:cstheme="majorBidi"/>
          <w:sz w:val="28"/>
          <w:szCs w:val="28"/>
          <w:lang w:val="en-US"/>
        </w:rPr>
        <w:t xml:space="preserve"> trade or </w:t>
      </w:r>
      <w:r w:rsidR="00930862" w:rsidRPr="00E44681">
        <w:rPr>
          <w:rFonts w:asciiTheme="majorBidi" w:hAnsiTheme="majorBidi" w:cstheme="majorBidi"/>
          <w:sz w:val="28"/>
          <w:szCs w:val="28"/>
          <w:lang w:val="en-US"/>
        </w:rPr>
        <w:t>labor</w:t>
      </w:r>
      <w:r w:rsidRPr="00E44681">
        <w:rPr>
          <w:rFonts w:asciiTheme="majorBidi" w:hAnsiTheme="majorBidi" w:cstheme="majorBidi"/>
          <w:sz w:val="28"/>
          <w:szCs w:val="28"/>
          <w:lang w:val="en-US"/>
        </w:rPr>
        <w:t xml:space="preserve"> related transactions., </w:t>
      </w:r>
    </w:p>
    <w:p w:rsidR="00F355C6" w:rsidRPr="00E44681" w:rsidRDefault="00E734B8"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t xml:space="preserve">The Sharia Court have no jurisdiction to entertain such matter because a </w:t>
      </w:r>
      <w:r w:rsidR="0005628B" w:rsidRPr="00E44681">
        <w:rPr>
          <w:rFonts w:asciiTheme="majorBidi" w:hAnsiTheme="majorBidi" w:cstheme="majorBidi"/>
          <w:sz w:val="28"/>
          <w:szCs w:val="28"/>
          <w:lang w:val="en-US"/>
        </w:rPr>
        <w:t>non-Muslim</w:t>
      </w:r>
      <w:r w:rsidRPr="00E44681">
        <w:rPr>
          <w:rFonts w:asciiTheme="majorBidi" w:hAnsiTheme="majorBidi" w:cstheme="majorBidi"/>
          <w:sz w:val="28"/>
          <w:szCs w:val="28"/>
          <w:lang w:val="en-US"/>
        </w:rPr>
        <w:t xml:space="preserve"> party shall not be subject to the jurisdiction of Sharia Law in Nigeria. </w:t>
      </w:r>
    </w:p>
    <w:p w:rsidR="00E734B8" w:rsidRPr="00E44681" w:rsidRDefault="00F001C5"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t xml:space="preserve">However, the Sharia Courts may assume jurisdiction where the parties </w:t>
      </w:r>
      <w:r w:rsidR="0005628B" w:rsidRPr="00E44681">
        <w:rPr>
          <w:rFonts w:asciiTheme="majorBidi" w:hAnsiTheme="majorBidi" w:cstheme="majorBidi"/>
          <w:sz w:val="28"/>
          <w:szCs w:val="28"/>
          <w:lang w:val="en-US"/>
        </w:rPr>
        <w:t>voluntarily</w:t>
      </w:r>
      <w:r w:rsidRPr="00E44681">
        <w:rPr>
          <w:rFonts w:asciiTheme="majorBidi" w:hAnsiTheme="majorBidi" w:cstheme="majorBidi"/>
          <w:sz w:val="28"/>
          <w:szCs w:val="28"/>
          <w:lang w:val="en-US"/>
        </w:rPr>
        <w:t xml:space="preserve"> submitted to the</w:t>
      </w:r>
      <w:r w:rsidR="00930862">
        <w:rPr>
          <w:rFonts w:asciiTheme="majorBidi" w:hAnsiTheme="majorBidi" w:cstheme="majorBidi"/>
          <w:sz w:val="28"/>
          <w:szCs w:val="28"/>
          <w:lang w:val="en-US"/>
        </w:rPr>
        <w:t xml:space="preserve"> Court. Section 5(</w:t>
      </w:r>
      <w:r w:rsidRPr="00E44681">
        <w:rPr>
          <w:rFonts w:asciiTheme="majorBidi" w:hAnsiTheme="majorBidi" w:cstheme="majorBidi"/>
          <w:sz w:val="28"/>
          <w:szCs w:val="28"/>
          <w:lang w:val="en-US"/>
        </w:rPr>
        <w:t>iii</w:t>
      </w:r>
      <w:r w:rsidR="00930862">
        <w:rPr>
          <w:rFonts w:asciiTheme="majorBidi" w:hAnsiTheme="majorBidi" w:cstheme="majorBidi"/>
          <w:sz w:val="28"/>
          <w:szCs w:val="28"/>
          <w:lang w:val="en-US"/>
        </w:rPr>
        <w:t>)</w:t>
      </w:r>
      <w:r w:rsidR="00930862">
        <w:rPr>
          <w:rStyle w:val="FootnoteReference"/>
          <w:rFonts w:asciiTheme="majorBidi" w:hAnsiTheme="majorBidi" w:cstheme="majorBidi"/>
          <w:sz w:val="28"/>
          <w:szCs w:val="28"/>
          <w:lang w:val="en-US"/>
        </w:rPr>
        <w:footnoteReference w:id="22"/>
      </w:r>
    </w:p>
    <w:p w:rsidR="00F001C5" w:rsidRPr="00E44681" w:rsidRDefault="0005628B"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provides: -</w:t>
      </w:r>
    </w:p>
    <w:p w:rsidR="001031FB" w:rsidRPr="00E44681" w:rsidRDefault="001031FB"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t>The Sharia Court subject to the provision of this law shall have jurisdiction over the following person:</w:t>
      </w:r>
    </w:p>
    <w:p w:rsidR="009A5303" w:rsidRPr="00E44681" w:rsidRDefault="009A5303" w:rsidP="008B7BB0">
      <w:pPr>
        <w:pStyle w:val="ListParagraph"/>
        <w:numPr>
          <w:ilvl w:val="0"/>
          <w:numId w:val="14"/>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All persons professing the Islamic faith</w:t>
      </w:r>
    </w:p>
    <w:p w:rsidR="009A5303" w:rsidRPr="00E44681" w:rsidRDefault="009A5303" w:rsidP="008B7BB0">
      <w:pPr>
        <w:pStyle w:val="ListParagraph"/>
        <w:numPr>
          <w:ilvl w:val="0"/>
          <w:numId w:val="14"/>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Any other persons who do not profess the Islamic faith but who voluntarily consent to the exercise of the jurisdiction of the Sharia Court under this Law. </w:t>
      </w:r>
    </w:p>
    <w:p w:rsidR="001E174E" w:rsidRPr="00E44681" w:rsidRDefault="00626832" w:rsidP="008B7BB0">
      <w:pPr>
        <w:pStyle w:val="ListParagraph"/>
        <w:numPr>
          <w:ilvl w:val="0"/>
          <w:numId w:val="14"/>
        </w:num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 xml:space="preserve">In </w:t>
      </w:r>
      <w:r w:rsidR="001E174E" w:rsidRPr="00E44681">
        <w:rPr>
          <w:rFonts w:asciiTheme="majorBidi" w:hAnsiTheme="majorBidi" w:cstheme="majorBidi"/>
          <w:sz w:val="28"/>
          <w:szCs w:val="28"/>
          <w:lang w:val="en-US"/>
        </w:rPr>
        <w:t xml:space="preserve">exercising jurisdiction over any person pursuant to the provision of section 5(iii) (b) of this law, the Sharia Court judge shall ensure the consent so given was voluntarily and he is legally competent and responsible to give it and shall record the consent given in the proceedings. </w:t>
      </w:r>
    </w:p>
    <w:p w:rsidR="00C6479A" w:rsidRPr="00E44681" w:rsidRDefault="0037317F" w:rsidP="008B7BB0">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A replica of the above provision is found in almost all the eleven Sharia implementation Stat</w:t>
      </w:r>
      <w:r w:rsidR="00A56AF2">
        <w:rPr>
          <w:rFonts w:asciiTheme="majorBidi" w:hAnsiTheme="majorBidi" w:cstheme="majorBidi"/>
          <w:sz w:val="28"/>
          <w:szCs w:val="28"/>
          <w:lang w:val="en-US"/>
        </w:rPr>
        <w:t>es</w:t>
      </w:r>
      <w:r w:rsidRPr="00E44681">
        <w:rPr>
          <w:rFonts w:asciiTheme="majorBidi" w:hAnsiTheme="majorBidi" w:cstheme="majorBidi"/>
          <w:sz w:val="28"/>
          <w:szCs w:val="28"/>
          <w:lang w:val="en-US"/>
        </w:rPr>
        <w:t xml:space="preserve"> in order to give the </w:t>
      </w:r>
      <w:r w:rsidR="0005628B" w:rsidRPr="00E44681">
        <w:rPr>
          <w:rFonts w:asciiTheme="majorBidi" w:hAnsiTheme="majorBidi" w:cstheme="majorBidi"/>
          <w:sz w:val="28"/>
          <w:szCs w:val="28"/>
          <w:lang w:val="en-US"/>
        </w:rPr>
        <w:t>non-Muslims</w:t>
      </w:r>
      <w:r w:rsidRPr="00E44681">
        <w:rPr>
          <w:rFonts w:asciiTheme="majorBidi" w:hAnsiTheme="majorBidi" w:cstheme="majorBidi"/>
          <w:sz w:val="28"/>
          <w:szCs w:val="28"/>
          <w:lang w:val="en-US"/>
        </w:rPr>
        <w:t xml:space="preserve"> a right of choice of Court to hear and determine their case and also to  make boundaries to Sharia Courts in matters that involve </w:t>
      </w:r>
      <w:r w:rsidR="0005628B" w:rsidRPr="00E44681">
        <w:rPr>
          <w:rFonts w:asciiTheme="majorBidi" w:hAnsiTheme="majorBidi" w:cstheme="majorBidi"/>
          <w:sz w:val="28"/>
          <w:szCs w:val="28"/>
          <w:lang w:val="en-US"/>
        </w:rPr>
        <w:t>non-Muslim</w:t>
      </w:r>
      <w:r w:rsidRPr="00E44681">
        <w:rPr>
          <w:rFonts w:asciiTheme="majorBidi" w:hAnsiTheme="majorBidi" w:cstheme="majorBidi"/>
          <w:sz w:val="28"/>
          <w:szCs w:val="28"/>
          <w:lang w:val="en-US"/>
        </w:rPr>
        <w:t xml:space="preserve"> whether civil or criminal. </w:t>
      </w:r>
    </w:p>
    <w:p w:rsidR="00C6479A" w:rsidRPr="00E44681" w:rsidRDefault="00C6479A"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b/>
          <w:bCs/>
          <w:sz w:val="28"/>
          <w:szCs w:val="28"/>
          <w:u w:val="single"/>
          <w:lang w:val="en-US"/>
        </w:rPr>
        <w:t>NON ISLAMIC PERSONA</w:t>
      </w:r>
      <w:r w:rsidR="0005628B" w:rsidRPr="00E44681">
        <w:rPr>
          <w:rFonts w:asciiTheme="majorBidi" w:hAnsiTheme="majorBidi" w:cstheme="majorBidi"/>
          <w:b/>
          <w:bCs/>
          <w:sz w:val="28"/>
          <w:szCs w:val="28"/>
          <w:u w:val="single"/>
          <w:lang w:val="en-US"/>
        </w:rPr>
        <w:t>L</w:t>
      </w:r>
      <w:r w:rsidRPr="00E44681">
        <w:rPr>
          <w:rFonts w:asciiTheme="majorBidi" w:hAnsiTheme="majorBidi" w:cstheme="majorBidi"/>
          <w:b/>
          <w:bCs/>
          <w:sz w:val="28"/>
          <w:szCs w:val="28"/>
          <w:u w:val="single"/>
          <w:lang w:val="en-US"/>
        </w:rPr>
        <w:t xml:space="preserve"> LAW</w:t>
      </w:r>
    </w:p>
    <w:p w:rsidR="00A56AF2" w:rsidRDefault="001A64E5" w:rsidP="00A56AF2">
      <w:pPr>
        <w:spacing w:line="360" w:lineRule="auto"/>
        <w:ind w:firstLine="720"/>
        <w:jc w:val="both"/>
        <w:rPr>
          <w:rFonts w:asciiTheme="majorBidi" w:hAnsiTheme="majorBidi" w:cstheme="majorBidi"/>
          <w:sz w:val="28"/>
          <w:szCs w:val="28"/>
          <w:lang w:val="en-US"/>
        </w:rPr>
      </w:pPr>
      <w:r w:rsidRPr="00E44681">
        <w:rPr>
          <w:rFonts w:asciiTheme="majorBidi" w:hAnsiTheme="majorBidi" w:cstheme="majorBidi"/>
          <w:sz w:val="28"/>
          <w:szCs w:val="28"/>
          <w:lang w:val="en-US"/>
        </w:rPr>
        <w:t>We have seen a number of clear authorities in the various state S</w:t>
      </w:r>
      <w:r w:rsidR="00A56AF2">
        <w:rPr>
          <w:rFonts w:asciiTheme="majorBidi" w:hAnsiTheme="majorBidi" w:cstheme="majorBidi"/>
          <w:sz w:val="28"/>
          <w:szCs w:val="28"/>
          <w:lang w:val="en-US"/>
        </w:rPr>
        <w:t xml:space="preserve">haria Court Law i.e. of </w:t>
      </w:r>
      <w:r w:rsidRPr="00E44681">
        <w:rPr>
          <w:rFonts w:asciiTheme="majorBidi" w:hAnsiTheme="majorBidi" w:cstheme="majorBidi"/>
          <w:sz w:val="28"/>
          <w:szCs w:val="28"/>
          <w:lang w:val="en-US"/>
        </w:rPr>
        <w:t xml:space="preserve"> Kano and Bauchi State</w:t>
      </w:r>
      <w:r w:rsidR="00A56AF2">
        <w:rPr>
          <w:rFonts w:asciiTheme="majorBidi" w:hAnsiTheme="majorBidi" w:cstheme="majorBidi"/>
          <w:sz w:val="28"/>
          <w:szCs w:val="28"/>
          <w:lang w:val="en-US"/>
        </w:rPr>
        <w:t xml:space="preserve"> as an example</w:t>
      </w:r>
      <w:r w:rsidRPr="00E44681">
        <w:rPr>
          <w:rFonts w:asciiTheme="majorBidi" w:hAnsiTheme="majorBidi" w:cstheme="majorBidi"/>
          <w:sz w:val="28"/>
          <w:szCs w:val="28"/>
          <w:lang w:val="en-US"/>
        </w:rPr>
        <w:t xml:space="preserve"> that the Sharia and Upper Sharia Courts have unlimited jurisdict</w:t>
      </w:r>
      <w:r w:rsidR="00A56AF2">
        <w:rPr>
          <w:rFonts w:asciiTheme="majorBidi" w:hAnsiTheme="majorBidi" w:cstheme="majorBidi"/>
          <w:sz w:val="28"/>
          <w:szCs w:val="28"/>
          <w:lang w:val="en-US"/>
        </w:rPr>
        <w:t>ion in civil matters whether</w:t>
      </w:r>
      <w:r w:rsidRPr="00E44681">
        <w:rPr>
          <w:rFonts w:asciiTheme="majorBidi" w:hAnsiTheme="majorBidi" w:cstheme="majorBidi"/>
          <w:sz w:val="28"/>
          <w:szCs w:val="28"/>
          <w:lang w:val="en-US"/>
        </w:rPr>
        <w:t xml:space="preserve"> termed Islamic Personal Law or </w:t>
      </w:r>
      <w:r w:rsidR="00A56AF2">
        <w:rPr>
          <w:rFonts w:asciiTheme="majorBidi" w:hAnsiTheme="majorBidi" w:cstheme="majorBidi"/>
          <w:sz w:val="28"/>
          <w:szCs w:val="28"/>
          <w:lang w:val="en-US"/>
        </w:rPr>
        <w:t xml:space="preserve"> not,</w:t>
      </w:r>
      <w:r w:rsidRPr="00E44681">
        <w:rPr>
          <w:rFonts w:asciiTheme="majorBidi" w:hAnsiTheme="majorBidi" w:cstheme="majorBidi"/>
          <w:sz w:val="28"/>
          <w:szCs w:val="28"/>
          <w:lang w:val="en-US"/>
        </w:rPr>
        <w:t xml:space="preserve"> </w:t>
      </w:r>
      <w:r w:rsidR="00A56AF2">
        <w:rPr>
          <w:rFonts w:asciiTheme="majorBidi" w:hAnsiTheme="majorBidi" w:cstheme="majorBidi"/>
          <w:sz w:val="28"/>
          <w:szCs w:val="28"/>
          <w:lang w:val="en-US"/>
        </w:rPr>
        <w:t>t</w:t>
      </w:r>
      <w:r w:rsidR="00626854" w:rsidRPr="00E44681">
        <w:rPr>
          <w:rFonts w:asciiTheme="majorBidi" w:hAnsiTheme="majorBidi" w:cstheme="majorBidi"/>
          <w:sz w:val="28"/>
          <w:szCs w:val="28"/>
          <w:lang w:val="en-US"/>
        </w:rPr>
        <w:t>he issue of the jurisdiction of Sharia Court of Appeal in matters outside Islamic Personal Law</w:t>
      </w:r>
      <w:r w:rsidR="00A56AF2">
        <w:rPr>
          <w:rFonts w:asciiTheme="majorBidi" w:hAnsiTheme="majorBidi" w:cstheme="majorBidi"/>
          <w:sz w:val="28"/>
          <w:szCs w:val="28"/>
          <w:lang w:val="en-US"/>
        </w:rPr>
        <w:t xml:space="preserve"> is</w:t>
      </w:r>
      <w:r w:rsidR="00626854" w:rsidRPr="00E44681">
        <w:rPr>
          <w:rFonts w:asciiTheme="majorBidi" w:hAnsiTheme="majorBidi" w:cstheme="majorBidi"/>
          <w:sz w:val="28"/>
          <w:szCs w:val="28"/>
          <w:lang w:val="en-US"/>
        </w:rPr>
        <w:t xml:space="preserve"> subjective, section 277 (2)(e) grant the Court jurisdiction where the parties are all </w:t>
      </w:r>
      <w:r w:rsidR="00A56AF2" w:rsidRPr="00E44681">
        <w:rPr>
          <w:rFonts w:asciiTheme="majorBidi" w:hAnsiTheme="majorBidi" w:cstheme="majorBidi"/>
          <w:sz w:val="28"/>
          <w:szCs w:val="28"/>
          <w:lang w:val="en-US"/>
        </w:rPr>
        <w:t>Muslims</w:t>
      </w:r>
      <w:r w:rsidR="00626854" w:rsidRPr="00E44681">
        <w:rPr>
          <w:rFonts w:asciiTheme="majorBidi" w:hAnsiTheme="majorBidi" w:cstheme="majorBidi"/>
          <w:sz w:val="28"/>
          <w:szCs w:val="28"/>
          <w:lang w:val="en-US"/>
        </w:rPr>
        <w:t xml:space="preserve"> and requested the Court that hears the case in accordance with Islamic Personal Law, any other question. </w:t>
      </w:r>
      <w:r w:rsidR="00496506">
        <w:rPr>
          <w:rFonts w:asciiTheme="majorBidi" w:hAnsiTheme="majorBidi" w:cstheme="majorBidi"/>
          <w:sz w:val="28"/>
          <w:szCs w:val="28"/>
          <w:lang w:val="en-US"/>
        </w:rPr>
        <w:t>The section did not provide jurisdiction to the court to entertain any matter arising from transactions between a Muslim and non-Muslim parties.</w:t>
      </w:r>
    </w:p>
    <w:p w:rsidR="00FD2FE0" w:rsidRPr="00A56AF2" w:rsidRDefault="00FD2FE0" w:rsidP="00496506">
      <w:pPr>
        <w:spacing w:line="360" w:lineRule="auto"/>
        <w:jc w:val="both"/>
        <w:rPr>
          <w:rFonts w:asciiTheme="majorBidi" w:hAnsiTheme="majorBidi" w:cstheme="majorBidi"/>
          <w:sz w:val="28"/>
          <w:szCs w:val="28"/>
          <w:lang w:val="en-US"/>
        </w:rPr>
      </w:pPr>
      <w:r w:rsidRPr="00E44681">
        <w:rPr>
          <w:rFonts w:asciiTheme="majorBidi" w:hAnsiTheme="majorBidi" w:cstheme="majorBidi"/>
          <w:b/>
          <w:bCs/>
          <w:sz w:val="28"/>
          <w:szCs w:val="28"/>
          <w:u w:val="single"/>
          <w:lang w:val="en-US"/>
        </w:rPr>
        <w:t>CONCLUSION</w:t>
      </w:r>
      <w:r w:rsidR="006744AA">
        <w:rPr>
          <w:rFonts w:asciiTheme="majorBidi" w:hAnsiTheme="majorBidi" w:cstheme="majorBidi"/>
          <w:b/>
          <w:bCs/>
          <w:sz w:val="28"/>
          <w:szCs w:val="28"/>
          <w:u w:val="single"/>
          <w:lang w:val="en-US"/>
        </w:rPr>
        <w:t xml:space="preserve"> AND RECOMMENDATION</w:t>
      </w:r>
    </w:p>
    <w:p w:rsidR="00FD2FE0" w:rsidRPr="00E44681" w:rsidRDefault="0036044D"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t xml:space="preserve">Islamic Law unlike the Customary Law, it is universal and </w:t>
      </w:r>
      <w:r w:rsidR="004B4FC6" w:rsidRPr="00E44681">
        <w:rPr>
          <w:rFonts w:asciiTheme="majorBidi" w:hAnsiTheme="majorBidi" w:cstheme="majorBidi"/>
          <w:sz w:val="28"/>
          <w:szCs w:val="28"/>
          <w:lang w:val="en-US"/>
        </w:rPr>
        <w:t>divine</w:t>
      </w:r>
      <w:r w:rsidRPr="00E44681">
        <w:rPr>
          <w:rFonts w:asciiTheme="majorBidi" w:hAnsiTheme="majorBidi" w:cstheme="majorBidi"/>
          <w:sz w:val="28"/>
          <w:szCs w:val="28"/>
          <w:lang w:val="en-US"/>
        </w:rPr>
        <w:t xml:space="preserve"> which is regarded by the </w:t>
      </w:r>
      <w:r w:rsidR="004B4FC6" w:rsidRPr="00E44681">
        <w:rPr>
          <w:rFonts w:asciiTheme="majorBidi" w:hAnsiTheme="majorBidi" w:cstheme="majorBidi"/>
          <w:sz w:val="28"/>
          <w:szCs w:val="28"/>
          <w:lang w:val="en-US"/>
        </w:rPr>
        <w:t>Muslim</w:t>
      </w:r>
      <w:r w:rsidRPr="00E44681">
        <w:rPr>
          <w:rFonts w:asciiTheme="majorBidi" w:hAnsiTheme="majorBidi" w:cstheme="majorBidi"/>
          <w:sz w:val="28"/>
          <w:szCs w:val="28"/>
          <w:lang w:val="en-US"/>
        </w:rPr>
        <w:t xml:space="preserve"> world a religious law that touched on every commi</w:t>
      </w:r>
      <w:r w:rsidR="000E1A3B">
        <w:rPr>
          <w:rFonts w:asciiTheme="majorBidi" w:hAnsiTheme="majorBidi" w:cstheme="majorBidi"/>
          <w:sz w:val="28"/>
          <w:szCs w:val="28"/>
          <w:lang w:val="en-US"/>
        </w:rPr>
        <w:t>ssion or omission and spelt out</w:t>
      </w:r>
      <w:r w:rsidR="004B4FC6" w:rsidRPr="00E44681">
        <w:rPr>
          <w:rFonts w:asciiTheme="majorBidi" w:hAnsiTheme="majorBidi" w:cstheme="majorBidi"/>
          <w:sz w:val="28"/>
          <w:szCs w:val="28"/>
          <w:lang w:val="en-US"/>
        </w:rPr>
        <w:t xml:space="preserve"> final consequences</w:t>
      </w:r>
      <w:r w:rsidRPr="00E44681">
        <w:rPr>
          <w:rFonts w:asciiTheme="majorBidi" w:hAnsiTheme="majorBidi" w:cstheme="majorBidi"/>
          <w:sz w:val="28"/>
          <w:szCs w:val="28"/>
          <w:lang w:val="en-US"/>
        </w:rPr>
        <w:t xml:space="preserve"> in that regard. </w:t>
      </w:r>
    </w:p>
    <w:p w:rsidR="000F47B2" w:rsidRPr="00E44681" w:rsidRDefault="000F47B2" w:rsidP="00B0683E">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r>
      <w:r w:rsidR="00783AA0" w:rsidRPr="00E44681">
        <w:rPr>
          <w:rFonts w:asciiTheme="majorBidi" w:hAnsiTheme="majorBidi" w:cstheme="majorBidi"/>
          <w:sz w:val="28"/>
          <w:szCs w:val="28"/>
          <w:lang w:val="en-US"/>
        </w:rPr>
        <w:t xml:space="preserve">The application </w:t>
      </w:r>
      <w:r w:rsidR="001B0521">
        <w:rPr>
          <w:rFonts w:asciiTheme="majorBidi" w:hAnsiTheme="majorBidi" w:cstheme="majorBidi"/>
          <w:sz w:val="28"/>
          <w:szCs w:val="28"/>
          <w:lang w:val="en-US"/>
        </w:rPr>
        <w:t xml:space="preserve">of </w:t>
      </w:r>
      <w:r w:rsidR="00783AA0" w:rsidRPr="00E44681">
        <w:rPr>
          <w:rFonts w:asciiTheme="majorBidi" w:hAnsiTheme="majorBidi" w:cstheme="majorBidi"/>
          <w:sz w:val="28"/>
          <w:szCs w:val="28"/>
          <w:lang w:val="en-US"/>
        </w:rPr>
        <w:t xml:space="preserve">Sharia Law like any other law in Nigeria has its own challenges as we have seen in the above discussion on the criminal jurisdiction conferred on the Sharia Courts by various states law that established them when such matter went on appeal </w:t>
      </w:r>
      <w:r w:rsidR="00B0683E">
        <w:rPr>
          <w:rFonts w:asciiTheme="majorBidi" w:hAnsiTheme="majorBidi" w:cstheme="majorBidi"/>
          <w:sz w:val="28"/>
          <w:szCs w:val="28"/>
          <w:lang w:val="en-US"/>
        </w:rPr>
        <w:t xml:space="preserve">to the High Court where the judges sitting on appeal are not learned or </w:t>
      </w:r>
      <w:r w:rsidR="001B0521">
        <w:rPr>
          <w:rFonts w:asciiTheme="majorBidi" w:hAnsiTheme="majorBidi" w:cstheme="majorBidi"/>
          <w:sz w:val="28"/>
          <w:szCs w:val="28"/>
          <w:lang w:val="en-US"/>
        </w:rPr>
        <w:t>cannot</w:t>
      </w:r>
      <w:r w:rsidR="00B0683E">
        <w:rPr>
          <w:rFonts w:asciiTheme="majorBidi" w:hAnsiTheme="majorBidi" w:cstheme="majorBidi"/>
          <w:sz w:val="28"/>
          <w:szCs w:val="28"/>
          <w:lang w:val="en-US"/>
        </w:rPr>
        <w:t xml:space="preserve"> appreciate Islamic law</w:t>
      </w:r>
      <w:r w:rsidR="00E54641" w:rsidRPr="00E44681">
        <w:rPr>
          <w:rFonts w:asciiTheme="majorBidi" w:hAnsiTheme="majorBidi" w:cstheme="majorBidi"/>
          <w:sz w:val="28"/>
          <w:szCs w:val="28"/>
          <w:lang w:val="en-US"/>
        </w:rPr>
        <w:t xml:space="preserve">. </w:t>
      </w:r>
    </w:p>
    <w:p w:rsidR="008308F0" w:rsidRPr="00E44681" w:rsidRDefault="00E54641"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r>
      <w:r w:rsidR="005637F3" w:rsidRPr="00E44681">
        <w:rPr>
          <w:rFonts w:asciiTheme="majorBidi" w:hAnsiTheme="majorBidi" w:cstheme="majorBidi"/>
          <w:sz w:val="28"/>
          <w:szCs w:val="28"/>
          <w:lang w:val="en-US"/>
        </w:rPr>
        <w:t>The question of jurisdiction strikes at the root of any ca</w:t>
      </w:r>
      <w:r w:rsidR="008308F0" w:rsidRPr="00E44681">
        <w:rPr>
          <w:rFonts w:asciiTheme="majorBidi" w:hAnsiTheme="majorBidi" w:cstheme="majorBidi"/>
          <w:sz w:val="28"/>
          <w:szCs w:val="28"/>
          <w:lang w:val="en-US"/>
        </w:rPr>
        <w:t>use, civil or criminal and conse</w:t>
      </w:r>
      <w:r w:rsidR="005637F3" w:rsidRPr="00E44681">
        <w:rPr>
          <w:rFonts w:asciiTheme="majorBidi" w:hAnsiTheme="majorBidi" w:cstheme="majorBidi"/>
          <w:sz w:val="28"/>
          <w:szCs w:val="28"/>
          <w:lang w:val="en-US"/>
        </w:rPr>
        <w:t>quently raises the issue of the competence of the Court to adjudicate in a particular proceeding, any defect in competence is fatal and render proceeding null and void irrespective of how well conducted and decided.</w:t>
      </w:r>
    </w:p>
    <w:p w:rsidR="00D51731" w:rsidRPr="00E44681" w:rsidRDefault="00C95D07" w:rsidP="008B7BB0">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t xml:space="preserve">It is my humble view that if there is </w:t>
      </w:r>
      <w:r w:rsidR="004B4FC6" w:rsidRPr="00E44681">
        <w:rPr>
          <w:rFonts w:asciiTheme="majorBidi" w:hAnsiTheme="majorBidi" w:cstheme="majorBidi"/>
          <w:sz w:val="28"/>
          <w:szCs w:val="28"/>
          <w:lang w:val="en-US"/>
        </w:rPr>
        <w:t>anything</w:t>
      </w:r>
      <w:r w:rsidRPr="00E44681">
        <w:rPr>
          <w:rFonts w:asciiTheme="majorBidi" w:hAnsiTheme="majorBidi" w:cstheme="majorBidi"/>
          <w:sz w:val="28"/>
          <w:szCs w:val="28"/>
          <w:lang w:val="en-US"/>
        </w:rPr>
        <w:t xml:space="preserve"> that clearly exposes judges interest</w:t>
      </w:r>
      <w:r w:rsidR="00B0683E">
        <w:rPr>
          <w:rFonts w:asciiTheme="majorBidi" w:hAnsiTheme="majorBidi" w:cstheme="majorBidi"/>
          <w:sz w:val="28"/>
          <w:szCs w:val="28"/>
          <w:lang w:val="en-US"/>
        </w:rPr>
        <w:t xml:space="preserve"> in </w:t>
      </w:r>
      <w:r w:rsidR="00126B5D">
        <w:rPr>
          <w:rFonts w:asciiTheme="majorBidi" w:hAnsiTheme="majorBidi" w:cstheme="majorBidi"/>
          <w:sz w:val="28"/>
          <w:szCs w:val="28"/>
          <w:lang w:val="en-US"/>
        </w:rPr>
        <w:t xml:space="preserve">a </w:t>
      </w:r>
      <w:r w:rsidR="00B0683E">
        <w:rPr>
          <w:rFonts w:asciiTheme="majorBidi" w:hAnsiTheme="majorBidi" w:cstheme="majorBidi"/>
          <w:sz w:val="28"/>
          <w:szCs w:val="28"/>
          <w:lang w:val="en-US"/>
        </w:rPr>
        <w:t>matter before his court</w:t>
      </w:r>
      <w:r w:rsidRPr="00E44681">
        <w:rPr>
          <w:rFonts w:asciiTheme="majorBidi" w:hAnsiTheme="majorBidi" w:cstheme="majorBidi"/>
          <w:sz w:val="28"/>
          <w:szCs w:val="28"/>
          <w:lang w:val="en-US"/>
        </w:rPr>
        <w:t xml:space="preserve"> is adjudicating a matter that he has no jurisdiction. </w:t>
      </w:r>
    </w:p>
    <w:p w:rsidR="005E5DFD" w:rsidRPr="00E44681" w:rsidRDefault="005E5DFD" w:rsidP="004576FA">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t xml:space="preserve">This paper </w:t>
      </w:r>
      <w:r w:rsidR="004B4FC6" w:rsidRPr="00E44681">
        <w:rPr>
          <w:rFonts w:asciiTheme="majorBidi" w:hAnsiTheme="majorBidi" w:cstheme="majorBidi"/>
          <w:sz w:val="28"/>
          <w:szCs w:val="28"/>
          <w:lang w:val="en-US"/>
        </w:rPr>
        <w:t>recommends</w:t>
      </w:r>
      <w:r w:rsidR="004576FA">
        <w:rPr>
          <w:rFonts w:asciiTheme="majorBidi" w:hAnsiTheme="majorBidi" w:cstheme="majorBidi"/>
          <w:sz w:val="28"/>
          <w:szCs w:val="28"/>
          <w:lang w:val="en-US"/>
        </w:rPr>
        <w:t xml:space="preserve"> organing</w:t>
      </w:r>
      <w:r w:rsidRPr="00E44681">
        <w:rPr>
          <w:rFonts w:asciiTheme="majorBidi" w:hAnsiTheme="majorBidi" w:cstheme="majorBidi"/>
          <w:sz w:val="28"/>
          <w:szCs w:val="28"/>
          <w:lang w:val="en-US"/>
        </w:rPr>
        <w:t xml:space="preserve"> courses, workshops and conferences</w:t>
      </w:r>
      <w:r w:rsidR="004576FA">
        <w:rPr>
          <w:rFonts w:asciiTheme="majorBidi" w:hAnsiTheme="majorBidi" w:cstheme="majorBidi"/>
          <w:sz w:val="28"/>
          <w:szCs w:val="28"/>
          <w:lang w:val="en-US"/>
        </w:rPr>
        <w:t xml:space="preserve"> frequently</w:t>
      </w:r>
      <w:r w:rsidRPr="00E44681">
        <w:rPr>
          <w:rFonts w:asciiTheme="majorBidi" w:hAnsiTheme="majorBidi" w:cstheme="majorBidi"/>
          <w:sz w:val="28"/>
          <w:szCs w:val="28"/>
          <w:lang w:val="en-US"/>
        </w:rPr>
        <w:t xml:space="preserve"> at </w:t>
      </w:r>
      <w:r w:rsidR="004576FA">
        <w:rPr>
          <w:rFonts w:asciiTheme="majorBidi" w:hAnsiTheme="majorBidi" w:cstheme="majorBidi"/>
          <w:sz w:val="28"/>
          <w:szCs w:val="28"/>
          <w:lang w:val="en-US"/>
        </w:rPr>
        <w:t>S</w:t>
      </w:r>
      <w:r w:rsidRPr="00E44681">
        <w:rPr>
          <w:rFonts w:asciiTheme="majorBidi" w:hAnsiTheme="majorBidi" w:cstheme="majorBidi"/>
          <w:sz w:val="28"/>
          <w:szCs w:val="28"/>
          <w:lang w:val="en-US"/>
        </w:rPr>
        <w:t>tate</w:t>
      </w:r>
      <w:r w:rsidR="004576FA">
        <w:rPr>
          <w:rFonts w:asciiTheme="majorBidi" w:hAnsiTheme="majorBidi" w:cstheme="majorBidi"/>
          <w:sz w:val="28"/>
          <w:szCs w:val="28"/>
          <w:lang w:val="en-US"/>
        </w:rPr>
        <w:t>s</w:t>
      </w:r>
      <w:r w:rsidRPr="00E44681">
        <w:rPr>
          <w:rFonts w:asciiTheme="majorBidi" w:hAnsiTheme="majorBidi" w:cstheme="majorBidi"/>
          <w:sz w:val="28"/>
          <w:szCs w:val="28"/>
          <w:lang w:val="en-US"/>
        </w:rPr>
        <w:t xml:space="preserve"> and National level on jurisdictional issues of the Courts that they are manning. </w:t>
      </w:r>
    </w:p>
    <w:p w:rsidR="00E54641" w:rsidRDefault="005E5DFD" w:rsidP="004576FA">
      <w:pPr>
        <w:spacing w:line="360" w:lineRule="auto"/>
        <w:jc w:val="both"/>
        <w:rPr>
          <w:rFonts w:asciiTheme="majorBidi" w:hAnsiTheme="majorBidi" w:cstheme="majorBidi"/>
          <w:sz w:val="28"/>
          <w:szCs w:val="28"/>
          <w:lang w:val="en-US"/>
        </w:rPr>
      </w:pPr>
      <w:r w:rsidRPr="00E44681">
        <w:rPr>
          <w:rFonts w:asciiTheme="majorBidi" w:hAnsiTheme="majorBidi" w:cstheme="majorBidi"/>
          <w:sz w:val="28"/>
          <w:szCs w:val="28"/>
          <w:lang w:val="en-US"/>
        </w:rPr>
        <w:tab/>
      </w:r>
      <w:r w:rsidR="004D3DA9" w:rsidRPr="00E44681">
        <w:rPr>
          <w:rFonts w:asciiTheme="majorBidi" w:hAnsiTheme="majorBidi" w:cstheme="majorBidi"/>
          <w:sz w:val="28"/>
          <w:szCs w:val="28"/>
          <w:lang w:val="en-US"/>
        </w:rPr>
        <w:t xml:space="preserve">In addition, there is need for all stakeholders, </w:t>
      </w:r>
      <w:r w:rsidR="00717D3B" w:rsidRPr="00E44681">
        <w:rPr>
          <w:rFonts w:asciiTheme="majorBidi" w:hAnsiTheme="majorBidi" w:cstheme="majorBidi"/>
          <w:sz w:val="28"/>
          <w:szCs w:val="28"/>
          <w:lang w:val="en-US"/>
        </w:rPr>
        <w:t xml:space="preserve">to come together in order to correct the </w:t>
      </w:r>
      <w:r w:rsidR="004B4FC6" w:rsidRPr="00E44681">
        <w:rPr>
          <w:rFonts w:asciiTheme="majorBidi" w:hAnsiTheme="majorBidi" w:cstheme="majorBidi"/>
          <w:sz w:val="28"/>
          <w:szCs w:val="28"/>
          <w:lang w:val="en-US"/>
        </w:rPr>
        <w:t>anomalist</w:t>
      </w:r>
      <w:r w:rsidR="00717D3B" w:rsidRPr="00E44681">
        <w:rPr>
          <w:rFonts w:asciiTheme="majorBidi" w:hAnsiTheme="majorBidi" w:cstheme="majorBidi"/>
          <w:sz w:val="28"/>
          <w:szCs w:val="28"/>
          <w:lang w:val="en-US"/>
        </w:rPr>
        <w:t xml:space="preserve"> causing bottle neck to the system especially the persist</w:t>
      </w:r>
      <w:r w:rsidR="004576FA">
        <w:rPr>
          <w:rFonts w:asciiTheme="majorBidi" w:hAnsiTheme="majorBidi" w:cstheme="majorBidi"/>
          <w:sz w:val="28"/>
          <w:szCs w:val="28"/>
          <w:lang w:val="en-US"/>
        </w:rPr>
        <w:t xml:space="preserve">ing debate on the provision of Section </w:t>
      </w:r>
      <w:r w:rsidR="00717D3B" w:rsidRPr="00E44681">
        <w:rPr>
          <w:rFonts w:asciiTheme="majorBidi" w:hAnsiTheme="majorBidi" w:cstheme="majorBidi"/>
          <w:sz w:val="28"/>
          <w:szCs w:val="28"/>
          <w:lang w:val="en-US"/>
        </w:rPr>
        <w:t>277 as regard the</w:t>
      </w:r>
      <w:r w:rsidR="004576FA">
        <w:rPr>
          <w:rFonts w:asciiTheme="majorBidi" w:hAnsiTheme="majorBidi" w:cstheme="majorBidi"/>
          <w:sz w:val="28"/>
          <w:szCs w:val="28"/>
          <w:lang w:val="en-US"/>
        </w:rPr>
        <w:t xml:space="preserve"> Islamic Personal Law visa vis Section 277(2)(e) on the phrase</w:t>
      </w:r>
      <w:r w:rsidR="00717D3B" w:rsidRPr="00E44681">
        <w:rPr>
          <w:rFonts w:asciiTheme="majorBidi" w:hAnsiTheme="majorBidi" w:cstheme="majorBidi"/>
          <w:sz w:val="28"/>
          <w:szCs w:val="28"/>
          <w:lang w:val="en-US"/>
        </w:rPr>
        <w:t xml:space="preserve"> “any other question”</w:t>
      </w:r>
      <w:r w:rsidR="004576FA">
        <w:rPr>
          <w:rFonts w:asciiTheme="majorBidi" w:hAnsiTheme="majorBidi" w:cstheme="majorBidi"/>
          <w:sz w:val="28"/>
          <w:szCs w:val="28"/>
          <w:lang w:val="en-US"/>
        </w:rPr>
        <w:t>.</w:t>
      </w:r>
      <w:r w:rsidR="005637F3" w:rsidRPr="00E44681">
        <w:rPr>
          <w:rFonts w:asciiTheme="majorBidi" w:hAnsiTheme="majorBidi" w:cstheme="majorBidi"/>
          <w:sz w:val="28"/>
          <w:szCs w:val="28"/>
          <w:lang w:val="en-US"/>
        </w:rPr>
        <w:t xml:space="preserve"> </w:t>
      </w:r>
    </w:p>
    <w:p w:rsidR="004576FA" w:rsidRPr="00E44681" w:rsidRDefault="004576FA" w:rsidP="006744AA">
      <w:pPr>
        <w:spacing w:line="360" w:lineRule="auto"/>
        <w:jc w:val="both"/>
        <w:rPr>
          <w:rFonts w:asciiTheme="majorBidi" w:hAnsiTheme="majorBidi" w:cstheme="majorBidi"/>
          <w:sz w:val="28"/>
          <w:szCs w:val="28"/>
          <w:lang w:val="en-US"/>
        </w:rPr>
      </w:pPr>
      <w:r>
        <w:rPr>
          <w:rFonts w:asciiTheme="majorBidi" w:hAnsiTheme="majorBidi" w:cstheme="majorBidi"/>
          <w:sz w:val="28"/>
          <w:szCs w:val="28"/>
          <w:lang w:val="en-US"/>
        </w:rPr>
        <w:t xml:space="preserve">We equally recommend the appointment of persons with knowledge in </w:t>
      </w:r>
      <w:r w:rsidR="006744AA">
        <w:rPr>
          <w:rFonts w:asciiTheme="majorBidi" w:hAnsiTheme="majorBidi" w:cstheme="majorBidi"/>
          <w:sz w:val="28"/>
          <w:szCs w:val="28"/>
          <w:lang w:val="en-US"/>
        </w:rPr>
        <w:t>Islamic Law</w:t>
      </w:r>
      <w:r>
        <w:rPr>
          <w:rFonts w:asciiTheme="majorBidi" w:hAnsiTheme="majorBidi" w:cstheme="majorBidi"/>
          <w:sz w:val="28"/>
          <w:szCs w:val="28"/>
          <w:lang w:val="en-US"/>
        </w:rPr>
        <w:t xml:space="preserve"> to the Hig</w:t>
      </w:r>
      <w:r w:rsidR="006744AA">
        <w:rPr>
          <w:rFonts w:asciiTheme="majorBidi" w:hAnsiTheme="majorBidi" w:cstheme="majorBidi"/>
          <w:sz w:val="28"/>
          <w:szCs w:val="28"/>
          <w:lang w:val="en-US"/>
        </w:rPr>
        <w:t>h</w:t>
      </w:r>
      <w:r>
        <w:rPr>
          <w:rFonts w:asciiTheme="majorBidi" w:hAnsiTheme="majorBidi" w:cstheme="majorBidi"/>
          <w:sz w:val="28"/>
          <w:szCs w:val="28"/>
          <w:lang w:val="en-US"/>
        </w:rPr>
        <w:t xml:space="preserve"> </w:t>
      </w:r>
      <w:r w:rsidR="001B0521">
        <w:rPr>
          <w:rFonts w:asciiTheme="majorBidi" w:hAnsiTheme="majorBidi" w:cstheme="majorBidi"/>
          <w:sz w:val="28"/>
          <w:szCs w:val="28"/>
          <w:lang w:val="en-US"/>
        </w:rPr>
        <w:t>Court’s</w:t>
      </w:r>
      <w:r w:rsidR="006744AA">
        <w:rPr>
          <w:rFonts w:asciiTheme="majorBidi" w:hAnsiTheme="majorBidi" w:cstheme="majorBidi"/>
          <w:sz w:val="28"/>
          <w:szCs w:val="28"/>
          <w:lang w:val="en-US"/>
        </w:rPr>
        <w:t xml:space="preserve"> b</w:t>
      </w:r>
      <w:r>
        <w:rPr>
          <w:rFonts w:asciiTheme="majorBidi" w:hAnsiTheme="majorBidi" w:cstheme="majorBidi"/>
          <w:sz w:val="28"/>
          <w:szCs w:val="28"/>
          <w:lang w:val="en-US"/>
        </w:rPr>
        <w:t>ench especially in the Sharia</w:t>
      </w:r>
      <w:r w:rsidR="006744AA">
        <w:rPr>
          <w:rFonts w:asciiTheme="majorBidi" w:hAnsiTheme="majorBidi" w:cstheme="majorBidi"/>
          <w:sz w:val="28"/>
          <w:szCs w:val="28"/>
          <w:lang w:val="en-US"/>
        </w:rPr>
        <w:t xml:space="preserve"> Law</w:t>
      </w:r>
      <w:r>
        <w:rPr>
          <w:rFonts w:asciiTheme="majorBidi" w:hAnsiTheme="majorBidi" w:cstheme="majorBidi"/>
          <w:sz w:val="28"/>
          <w:szCs w:val="28"/>
          <w:lang w:val="en-US"/>
        </w:rPr>
        <w:t xml:space="preserve"> </w:t>
      </w:r>
      <w:r w:rsidR="006744AA">
        <w:rPr>
          <w:rFonts w:asciiTheme="majorBidi" w:hAnsiTheme="majorBidi" w:cstheme="majorBidi"/>
          <w:sz w:val="28"/>
          <w:szCs w:val="28"/>
          <w:lang w:val="en-US"/>
        </w:rPr>
        <w:t>implementation States so that they can appreciate the proceedings of the lower courts conducted based on the principles of Islamic law</w:t>
      </w:r>
      <w:r w:rsidR="001B0521">
        <w:rPr>
          <w:rFonts w:asciiTheme="majorBidi" w:hAnsiTheme="majorBidi" w:cstheme="majorBidi"/>
          <w:sz w:val="28"/>
          <w:szCs w:val="28"/>
          <w:lang w:val="en-US"/>
        </w:rPr>
        <w:t>.</w:t>
      </w:r>
    </w:p>
    <w:p w:rsidR="002B27A9" w:rsidRPr="00E44681" w:rsidRDefault="007B5399" w:rsidP="00E44681">
      <w:pPr>
        <w:pStyle w:val="ListParagraph"/>
        <w:spacing w:line="360" w:lineRule="auto"/>
        <w:ind w:left="2160"/>
        <w:rPr>
          <w:rFonts w:asciiTheme="majorBidi" w:hAnsiTheme="majorBidi" w:cstheme="majorBidi"/>
          <w:sz w:val="28"/>
          <w:szCs w:val="28"/>
          <w:u w:val="single"/>
          <w:lang w:val="en-US"/>
        </w:rPr>
      </w:pPr>
      <w:r w:rsidRPr="00E44681">
        <w:rPr>
          <w:rFonts w:asciiTheme="majorBidi" w:hAnsiTheme="majorBidi" w:cstheme="majorBidi"/>
          <w:sz w:val="28"/>
          <w:szCs w:val="28"/>
          <w:u w:val="single"/>
          <w:lang w:val="en-US"/>
        </w:rPr>
        <w:t xml:space="preserve"> </w:t>
      </w:r>
      <w:r w:rsidR="003304C4" w:rsidRPr="00E44681">
        <w:rPr>
          <w:rFonts w:asciiTheme="majorBidi" w:hAnsiTheme="majorBidi" w:cstheme="majorBidi"/>
          <w:sz w:val="28"/>
          <w:szCs w:val="28"/>
          <w:u w:val="single"/>
          <w:lang w:val="en-US"/>
        </w:rPr>
        <w:t xml:space="preserve">  </w:t>
      </w:r>
      <w:r w:rsidR="00435D02" w:rsidRPr="00E44681">
        <w:rPr>
          <w:rFonts w:asciiTheme="majorBidi" w:hAnsiTheme="majorBidi" w:cstheme="majorBidi"/>
          <w:sz w:val="28"/>
          <w:szCs w:val="28"/>
          <w:u w:val="single"/>
          <w:lang w:val="en-US"/>
        </w:rPr>
        <w:t xml:space="preserve"> </w:t>
      </w:r>
      <w:r w:rsidR="00A935F3" w:rsidRPr="00E44681">
        <w:rPr>
          <w:rFonts w:asciiTheme="majorBidi" w:hAnsiTheme="majorBidi" w:cstheme="majorBidi"/>
          <w:sz w:val="28"/>
          <w:szCs w:val="28"/>
          <w:lang w:val="en-US"/>
        </w:rPr>
        <w:t xml:space="preserve">   </w:t>
      </w:r>
      <w:r w:rsidR="00DC6DD9" w:rsidRPr="00E44681">
        <w:rPr>
          <w:rFonts w:asciiTheme="majorBidi" w:hAnsiTheme="majorBidi" w:cstheme="majorBidi"/>
          <w:sz w:val="28"/>
          <w:szCs w:val="28"/>
          <w:lang w:val="en-US"/>
        </w:rPr>
        <w:t xml:space="preserve">  </w:t>
      </w:r>
      <w:r w:rsidR="00C41CA8" w:rsidRPr="00E44681">
        <w:rPr>
          <w:rFonts w:asciiTheme="majorBidi" w:hAnsiTheme="majorBidi" w:cstheme="majorBidi"/>
          <w:sz w:val="28"/>
          <w:szCs w:val="28"/>
          <w:lang w:val="en-US"/>
        </w:rPr>
        <w:t xml:space="preserve"> </w:t>
      </w:r>
      <w:r w:rsidR="00E5306D" w:rsidRPr="00E44681">
        <w:rPr>
          <w:rFonts w:asciiTheme="majorBidi" w:hAnsiTheme="majorBidi" w:cstheme="majorBidi"/>
          <w:sz w:val="28"/>
          <w:szCs w:val="28"/>
          <w:lang w:val="en-US"/>
        </w:rPr>
        <w:t xml:space="preserve">    </w:t>
      </w:r>
      <w:r w:rsidR="00733306" w:rsidRPr="00E44681">
        <w:rPr>
          <w:rFonts w:asciiTheme="majorBidi" w:hAnsiTheme="majorBidi" w:cstheme="majorBidi"/>
          <w:sz w:val="28"/>
          <w:szCs w:val="28"/>
          <w:lang w:val="en-US"/>
        </w:rPr>
        <w:t xml:space="preserve">   </w:t>
      </w:r>
      <w:r w:rsidR="009F0120" w:rsidRPr="00E44681">
        <w:rPr>
          <w:rFonts w:asciiTheme="majorBidi" w:hAnsiTheme="majorBidi" w:cstheme="majorBidi"/>
          <w:sz w:val="28"/>
          <w:szCs w:val="28"/>
          <w:lang w:val="en-US"/>
        </w:rPr>
        <w:t xml:space="preserve">  </w:t>
      </w:r>
      <w:r w:rsidR="00F00750" w:rsidRPr="00E44681">
        <w:rPr>
          <w:rFonts w:asciiTheme="majorBidi" w:hAnsiTheme="majorBidi" w:cstheme="majorBidi"/>
          <w:sz w:val="28"/>
          <w:szCs w:val="28"/>
          <w:lang w:val="en-US"/>
        </w:rPr>
        <w:t xml:space="preserve"> </w:t>
      </w:r>
      <w:r w:rsidR="00DC7500" w:rsidRPr="00E44681">
        <w:rPr>
          <w:rFonts w:asciiTheme="majorBidi" w:hAnsiTheme="majorBidi" w:cstheme="majorBidi"/>
          <w:sz w:val="28"/>
          <w:szCs w:val="28"/>
          <w:lang w:val="en-US"/>
        </w:rPr>
        <w:t xml:space="preserve">  </w:t>
      </w:r>
      <w:r w:rsidR="00336ADA" w:rsidRPr="00E44681">
        <w:rPr>
          <w:rFonts w:asciiTheme="majorBidi" w:hAnsiTheme="majorBidi" w:cstheme="majorBidi"/>
          <w:sz w:val="28"/>
          <w:szCs w:val="28"/>
          <w:lang w:val="en-US"/>
        </w:rPr>
        <w:t xml:space="preserve">  </w:t>
      </w:r>
      <w:r w:rsidR="00A44E6C" w:rsidRPr="00E44681">
        <w:rPr>
          <w:rFonts w:asciiTheme="majorBidi" w:hAnsiTheme="majorBidi" w:cstheme="majorBidi"/>
          <w:sz w:val="28"/>
          <w:szCs w:val="28"/>
          <w:lang w:val="en-US"/>
        </w:rPr>
        <w:t xml:space="preserve"> </w:t>
      </w:r>
      <w:r w:rsidR="00F53E49" w:rsidRPr="00E44681">
        <w:rPr>
          <w:rFonts w:asciiTheme="majorBidi" w:hAnsiTheme="majorBidi" w:cstheme="majorBidi"/>
          <w:sz w:val="28"/>
          <w:szCs w:val="28"/>
          <w:lang w:val="en-US"/>
        </w:rPr>
        <w:t xml:space="preserve">    </w:t>
      </w:r>
      <w:r w:rsidR="004C597A" w:rsidRPr="00E44681">
        <w:rPr>
          <w:rFonts w:asciiTheme="majorBidi" w:hAnsiTheme="majorBidi" w:cstheme="majorBidi"/>
          <w:sz w:val="28"/>
          <w:szCs w:val="28"/>
          <w:lang w:val="en-US"/>
        </w:rPr>
        <w:t xml:space="preserve">                                                                                                                                                                             </w:t>
      </w:r>
    </w:p>
    <w:p w:rsidR="00883BA2" w:rsidRPr="00E44681" w:rsidRDefault="00883BA2" w:rsidP="008B7BB0">
      <w:pPr>
        <w:spacing w:line="360" w:lineRule="auto"/>
        <w:rPr>
          <w:rFonts w:asciiTheme="majorBidi" w:hAnsiTheme="majorBidi" w:cstheme="majorBidi"/>
          <w:sz w:val="28"/>
          <w:szCs w:val="28"/>
          <w:lang w:val="en-US"/>
        </w:rPr>
      </w:pPr>
    </w:p>
    <w:sectPr w:rsidR="00883BA2" w:rsidRPr="00E44681" w:rsidSect="00B34983">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53F" w:rsidRDefault="004C353F" w:rsidP="00A03521">
      <w:pPr>
        <w:spacing w:after="0" w:line="240" w:lineRule="auto"/>
      </w:pPr>
      <w:r>
        <w:separator/>
      </w:r>
    </w:p>
  </w:endnote>
  <w:endnote w:type="continuationSeparator" w:id="0">
    <w:p w:rsidR="004C353F" w:rsidRDefault="004C353F" w:rsidP="00A03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258283"/>
      <w:docPartObj>
        <w:docPartGallery w:val="Page Numbers (Bottom of Page)"/>
        <w:docPartUnique/>
      </w:docPartObj>
    </w:sdtPr>
    <w:sdtEndPr>
      <w:rPr>
        <w:noProof/>
      </w:rPr>
    </w:sdtEndPr>
    <w:sdtContent>
      <w:p w:rsidR="00CE341E" w:rsidRDefault="00CE341E">
        <w:pPr>
          <w:pStyle w:val="Footer"/>
          <w:jc w:val="center"/>
        </w:pPr>
        <w:r>
          <w:fldChar w:fldCharType="begin"/>
        </w:r>
        <w:r>
          <w:instrText xml:space="preserve"> PAGE   \* MERGEFORMAT </w:instrText>
        </w:r>
        <w:r>
          <w:fldChar w:fldCharType="separate"/>
        </w:r>
        <w:r w:rsidR="004C353F">
          <w:rPr>
            <w:noProof/>
          </w:rPr>
          <w:t>1</w:t>
        </w:r>
        <w:r>
          <w:rPr>
            <w:noProof/>
          </w:rPr>
          <w:fldChar w:fldCharType="end"/>
        </w:r>
      </w:p>
    </w:sdtContent>
  </w:sdt>
  <w:p w:rsidR="00CE341E" w:rsidRDefault="00CE34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53F" w:rsidRDefault="004C353F" w:rsidP="00A03521">
      <w:pPr>
        <w:spacing w:after="0" w:line="240" w:lineRule="auto"/>
      </w:pPr>
      <w:r>
        <w:separator/>
      </w:r>
    </w:p>
  </w:footnote>
  <w:footnote w:type="continuationSeparator" w:id="0">
    <w:p w:rsidR="004C353F" w:rsidRDefault="004C353F" w:rsidP="00A03521">
      <w:pPr>
        <w:spacing w:after="0" w:line="240" w:lineRule="auto"/>
      </w:pPr>
      <w:r>
        <w:continuationSeparator/>
      </w:r>
    </w:p>
  </w:footnote>
  <w:footnote w:id="1">
    <w:p w:rsidR="00C50E07" w:rsidRPr="00C50E07" w:rsidRDefault="00C50E07" w:rsidP="00C50E07">
      <w:pPr>
        <w:pStyle w:val="FootnoteText"/>
        <w:rPr>
          <w:lang w:val="en-US"/>
        </w:rPr>
      </w:pPr>
      <w:r>
        <w:rPr>
          <w:rStyle w:val="FootnoteReference"/>
        </w:rPr>
        <w:footnoteRef/>
      </w:r>
      <w:r>
        <w:t xml:space="preserve"> </w:t>
      </w:r>
      <w:r>
        <w:rPr>
          <w:lang w:val="en-US"/>
        </w:rPr>
        <w:t>DSCL, LLB, B.L, LLM, LLD,(in view), MArb. Kadi Sharia Court of Appeal Gombe State.</w:t>
      </w:r>
    </w:p>
  </w:footnote>
  <w:footnote w:id="2">
    <w:p w:rsidR="00C50E07" w:rsidRPr="00C50E07" w:rsidRDefault="00C50E07" w:rsidP="007466B4">
      <w:pPr>
        <w:pStyle w:val="FootnoteText"/>
        <w:rPr>
          <w:lang w:val="en-US"/>
        </w:rPr>
      </w:pPr>
      <w:r>
        <w:rPr>
          <w:rStyle w:val="FootnoteReference"/>
        </w:rPr>
        <w:footnoteRef/>
      </w:r>
      <w:r>
        <w:t xml:space="preserve"> Imam Yahaya H. </w:t>
      </w:r>
      <w:r w:rsidR="007466B4">
        <w:t>Custody of Children in Najeria. Paper Presented to a seminar on International Child Abduction, held at the Office of the European Parliament, Dubai. on the 7</w:t>
      </w:r>
      <w:r w:rsidR="007466B4" w:rsidRPr="007466B4">
        <w:rPr>
          <w:vertAlign w:val="superscript"/>
        </w:rPr>
        <w:t>th</w:t>
      </w:r>
      <w:r w:rsidR="007466B4">
        <w:t xml:space="preserve"> March, 2003. </w:t>
      </w:r>
    </w:p>
  </w:footnote>
  <w:footnote w:id="3">
    <w:p w:rsidR="007466B4" w:rsidRPr="007466B4" w:rsidRDefault="007466B4">
      <w:pPr>
        <w:pStyle w:val="FootnoteText"/>
        <w:rPr>
          <w:lang w:val="en-US"/>
        </w:rPr>
      </w:pPr>
      <w:r>
        <w:rPr>
          <w:rStyle w:val="FootnoteReference"/>
        </w:rPr>
        <w:footnoteRef/>
      </w:r>
      <w:r>
        <w:t xml:space="preserve"> </w:t>
      </w:r>
      <w:r>
        <w:rPr>
          <w:lang w:val="en-US"/>
        </w:rPr>
        <w:t>Dalaq: 18</w:t>
      </w:r>
    </w:p>
  </w:footnote>
  <w:footnote w:id="4">
    <w:p w:rsidR="00C27B86" w:rsidRPr="00C27B86" w:rsidRDefault="00C27B86">
      <w:pPr>
        <w:pStyle w:val="FootnoteText"/>
        <w:rPr>
          <w:lang w:val="en-US"/>
        </w:rPr>
      </w:pPr>
      <w:r>
        <w:rPr>
          <w:rStyle w:val="FootnoteReference"/>
        </w:rPr>
        <w:footnoteRef/>
      </w:r>
      <w:r>
        <w:t xml:space="preserve"> </w:t>
      </w:r>
      <w:r>
        <w:rPr>
          <w:lang w:val="en-US"/>
        </w:rPr>
        <w:t>Opsit.</w:t>
      </w:r>
    </w:p>
  </w:footnote>
  <w:footnote w:id="5">
    <w:p w:rsidR="00C27B86" w:rsidRPr="00C27B86" w:rsidRDefault="00C27B86">
      <w:pPr>
        <w:pStyle w:val="FootnoteText"/>
        <w:rPr>
          <w:lang w:val="en-US"/>
        </w:rPr>
      </w:pPr>
      <w:r>
        <w:rPr>
          <w:rStyle w:val="FootnoteReference"/>
        </w:rPr>
        <w:footnoteRef/>
      </w:r>
      <w:r>
        <w:t xml:space="preserve"> </w:t>
      </w:r>
      <w:r>
        <w:rPr>
          <w:lang w:val="en-US"/>
        </w:rPr>
        <w:t xml:space="preserve">M. L. Yusufari. Sharia Implementation in Kano. </w:t>
      </w:r>
      <w:r w:rsidR="008B61E6">
        <w:rPr>
          <w:lang w:val="en-US"/>
        </w:rPr>
        <w:t>2001.</w:t>
      </w:r>
    </w:p>
  </w:footnote>
  <w:footnote w:id="6">
    <w:p w:rsidR="00065057" w:rsidRPr="00065057" w:rsidRDefault="00065057">
      <w:pPr>
        <w:pStyle w:val="FootnoteText"/>
        <w:rPr>
          <w:lang w:val="en-US"/>
        </w:rPr>
      </w:pPr>
      <w:r>
        <w:rPr>
          <w:rStyle w:val="FootnoteReference"/>
        </w:rPr>
        <w:footnoteRef/>
      </w:r>
      <w:r>
        <w:t xml:space="preserve"> Section 9 Sharia Court Laws of Kano State 2000.</w:t>
      </w:r>
    </w:p>
  </w:footnote>
  <w:footnote w:id="7">
    <w:p w:rsidR="00E22E2C" w:rsidRPr="00E22E2C" w:rsidRDefault="00E22E2C">
      <w:pPr>
        <w:pStyle w:val="FootnoteText"/>
        <w:rPr>
          <w:lang w:val="en-US"/>
        </w:rPr>
      </w:pPr>
      <w:r>
        <w:rPr>
          <w:rStyle w:val="FootnoteReference"/>
        </w:rPr>
        <w:footnoteRef/>
      </w:r>
      <w:r>
        <w:rPr>
          <w:lang w:val="en-US"/>
        </w:rPr>
        <w:t xml:space="preserve"> Area Courts Law 1968.</w:t>
      </w:r>
    </w:p>
  </w:footnote>
  <w:footnote w:id="8">
    <w:p w:rsidR="00200155" w:rsidRPr="00200155" w:rsidRDefault="00200155">
      <w:pPr>
        <w:pStyle w:val="FootnoteText"/>
        <w:rPr>
          <w:lang w:val="en-US"/>
        </w:rPr>
      </w:pPr>
      <w:r>
        <w:rPr>
          <w:rStyle w:val="FootnoteReference"/>
        </w:rPr>
        <w:footnoteRef/>
      </w:r>
      <w:r>
        <w:t xml:space="preserve"> </w:t>
      </w:r>
      <w:r w:rsidR="00680C24">
        <w:t>(</w:t>
      </w:r>
      <w:r w:rsidR="00680C24">
        <w:rPr>
          <w:lang w:val="en-US"/>
        </w:rPr>
        <w:t>2013) 1 SQLR (Part 1) P. 65 at73 R. 5.</w:t>
      </w:r>
    </w:p>
  </w:footnote>
  <w:footnote w:id="9">
    <w:p w:rsidR="00106D3D" w:rsidRPr="00106D3D" w:rsidRDefault="00106D3D">
      <w:pPr>
        <w:pStyle w:val="FootnoteText"/>
        <w:rPr>
          <w:lang w:val="en-US"/>
        </w:rPr>
      </w:pPr>
      <w:r>
        <w:rPr>
          <w:rStyle w:val="FootnoteReference"/>
        </w:rPr>
        <w:footnoteRef/>
      </w:r>
      <w:r>
        <w:t xml:space="preserve"> </w:t>
      </w:r>
      <w:r>
        <w:rPr>
          <w:lang w:val="en-US"/>
        </w:rPr>
        <w:t xml:space="preserve">Chambers English Dictionary </w:t>
      </w:r>
      <w:r w:rsidR="001C602F">
        <w:rPr>
          <w:lang w:val="en-US"/>
        </w:rPr>
        <w:t>seventh edition 1990.</w:t>
      </w:r>
    </w:p>
  </w:footnote>
  <w:footnote w:id="10">
    <w:p w:rsidR="00680C24" w:rsidRPr="00680C24" w:rsidRDefault="00680C24">
      <w:pPr>
        <w:pStyle w:val="FootnoteText"/>
        <w:rPr>
          <w:lang w:val="en-US"/>
        </w:rPr>
      </w:pPr>
      <w:r>
        <w:rPr>
          <w:rStyle w:val="FootnoteReference"/>
        </w:rPr>
        <w:footnoteRef/>
      </w:r>
      <w:r>
        <w:t xml:space="preserve"> </w:t>
      </w:r>
      <w:r>
        <w:rPr>
          <w:lang w:val="en-US"/>
        </w:rPr>
        <w:t>Black’s Law Dictionary (Ninth Edition) p.928.</w:t>
      </w:r>
    </w:p>
  </w:footnote>
  <w:footnote w:id="11">
    <w:p w:rsidR="00920DFA" w:rsidRPr="00920DFA" w:rsidRDefault="00920DFA" w:rsidP="00920DFA">
      <w:pPr>
        <w:pStyle w:val="FootnoteText"/>
        <w:rPr>
          <w:lang w:val="en-US"/>
        </w:rPr>
      </w:pPr>
      <w:r>
        <w:rPr>
          <w:rStyle w:val="FootnoteReference"/>
        </w:rPr>
        <w:footnoteRef/>
      </w:r>
      <w:r>
        <w:t xml:space="preserve"> </w:t>
      </w:r>
      <w:r>
        <w:rPr>
          <w:lang w:val="en-US"/>
        </w:rPr>
        <w:t>Black’ Law Dictionary, tenth edition. (West Publishing Co. 1992).</w:t>
      </w:r>
    </w:p>
  </w:footnote>
  <w:footnote w:id="12">
    <w:p w:rsidR="00325422" w:rsidRPr="00325422" w:rsidRDefault="00325422">
      <w:pPr>
        <w:pStyle w:val="FootnoteText"/>
        <w:rPr>
          <w:lang w:val="en-US"/>
        </w:rPr>
      </w:pPr>
      <w:r>
        <w:rPr>
          <w:rStyle w:val="FootnoteReference"/>
        </w:rPr>
        <w:footnoteRef/>
      </w:r>
      <w:r>
        <w:t xml:space="preserve"> </w:t>
      </w:r>
      <w:r>
        <w:rPr>
          <w:lang w:val="en-US"/>
        </w:rPr>
        <w:t>(1962)2 SCNLR 341.</w:t>
      </w:r>
    </w:p>
  </w:footnote>
  <w:footnote w:id="13">
    <w:p w:rsidR="006B02DF" w:rsidRPr="006B02DF" w:rsidRDefault="006B02DF">
      <w:pPr>
        <w:pStyle w:val="FootnoteText"/>
        <w:rPr>
          <w:lang w:val="en-US"/>
        </w:rPr>
      </w:pPr>
      <w:r>
        <w:rPr>
          <w:rStyle w:val="FootnoteReference"/>
        </w:rPr>
        <w:footnoteRef/>
      </w:r>
      <w:r>
        <w:t xml:space="preserve"> </w:t>
      </w:r>
      <w:r>
        <w:rPr>
          <w:lang w:val="en-US"/>
        </w:rPr>
        <w:t xml:space="preserve">(2014) 4 NWLR (part 1398)497 </w:t>
      </w:r>
      <w:r w:rsidR="00446854">
        <w:rPr>
          <w:lang w:val="en-US"/>
        </w:rPr>
        <w:t>SC.</w:t>
      </w:r>
    </w:p>
  </w:footnote>
  <w:footnote w:id="14">
    <w:p w:rsidR="00770FB9" w:rsidRPr="00770FB9" w:rsidRDefault="00770FB9">
      <w:pPr>
        <w:pStyle w:val="FootnoteText"/>
        <w:rPr>
          <w:lang w:val="en-US"/>
        </w:rPr>
      </w:pPr>
      <w:r>
        <w:rPr>
          <w:rStyle w:val="FootnoteReference"/>
        </w:rPr>
        <w:footnoteRef/>
      </w:r>
      <w:r>
        <w:t xml:space="preserve"> </w:t>
      </w:r>
      <w:r>
        <w:rPr>
          <w:lang w:val="en-US"/>
        </w:rPr>
        <w:t>Suratul Baqara: 187</w:t>
      </w:r>
    </w:p>
  </w:footnote>
  <w:footnote w:id="15">
    <w:p w:rsidR="00B53256" w:rsidRPr="00B53256" w:rsidRDefault="00B53256">
      <w:pPr>
        <w:pStyle w:val="FootnoteText"/>
        <w:rPr>
          <w:lang w:val="en-US"/>
        </w:rPr>
      </w:pPr>
      <w:r>
        <w:rPr>
          <w:rStyle w:val="FootnoteReference"/>
        </w:rPr>
        <w:footnoteRef/>
      </w:r>
      <w:r>
        <w:t xml:space="preserve"> Quran (</w:t>
      </w:r>
      <w:r>
        <w:rPr>
          <w:lang w:val="en-US"/>
        </w:rPr>
        <w:t>Maida ; 64)</w:t>
      </w:r>
    </w:p>
  </w:footnote>
  <w:footnote w:id="16">
    <w:p w:rsidR="0086196B" w:rsidRDefault="0086196B">
      <w:pPr>
        <w:pStyle w:val="FootnoteText"/>
        <w:rPr>
          <w:lang w:val="en-US"/>
        </w:rPr>
      </w:pPr>
      <w:r>
        <w:rPr>
          <w:rStyle w:val="FootnoteReference"/>
        </w:rPr>
        <w:footnoteRef/>
      </w:r>
      <w:r>
        <w:t xml:space="preserve"> </w:t>
      </w:r>
      <w:r>
        <w:rPr>
          <w:lang w:val="en-US"/>
        </w:rPr>
        <w:t xml:space="preserve">Fourth Scheduie Area Court Laws of </w:t>
      </w:r>
      <w:r w:rsidR="00510273">
        <w:rPr>
          <w:lang w:val="en-US"/>
        </w:rPr>
        <w:t>Gombe State 2020</w:t>
      </w:r>
    </w:p>
    <w:p w:rsidR="0086196B" w:rsidRDefault="0086196B">
      <w:pPr>
        <w:pStyle w:val="FootnoteText"/>
        <w:rPr>
          <w:lang w:val="en-US"/>
        </w:rPr>
      </w:pPr>
    </w:p>
    <w:p w:rsidR="0086196B" w:rsidRDefault="0086196B">
      <w:pPr>
        <w:pStyle w:val="FootnoteText"/>
        <w:rPr>
          <w:lang w:val="en-US"/>
        </w:rPr>
      </w:pPr>
    </w:p>
    <w:p w:rsidR="0086196B" w:rsidRDefault="0086196B">
      <w:pPr>
        <w:pStyle w:val="FootnoteText"/>
        <w:rPr>
          <w:lang w:val="en-US"/>
        </w:rPr>
      </w:pPr>
    </w:p>
    <w:p w:rsidR="0086196B" w:rsidRDefault="0086196B">
      <w:pPr>
        <w:pStyle w:val="FootnoteText"/>
        <w:rPr>
          <w:lang w:val="en-US"/>
        </w:rPr>
      </w:pPr>
    </w:p>
    <w:p w:rsidR="0086196B" w:rsidRPr="0086196B" w:rsidRDefault="0086196B">
      <w:pPr>
        <w:pStyle w:val="FootnoteText"/>
        <w:rPr>
          <w:lang w:val="en-US"/>
        </w:rPr>
      </w:pPr>
    </w:p>
  </w:footnote>
  <w:footnote w:id="17">
    <w:p w:rsidR="00D42021" w:rsidRPr="00D42021" w:rsidRDefault="00D42021">
      <w:pPr>
        <w:pStyle w:val="FootnoteText"/>
        <w:rPr>
          <w:lang w:val="en-US"/>
        </w:rPr>
      </w:pPr>
      <w:r>
        <w:rPr>
          <w:rStyle w:val="FootnoteReference"/>
        </w:rPr>
        <w:footnoteRef/>
      </w:r>
      <w:r>
        <w:t xml:space="preserve"> </w:t>
      </w:r>
      <w:r>
        <w:rPr>
          <w:lang w:val="en-US"/>
        </w:rPr>
        <w:t>1</w:t>
      </w:r>
      <w:r w:rsidRPr="00D42021">
        <w:rPr>
          <w:vertAlign w:val="superscript"/>
          <w:lang w:val="en-US"/>
        </w:rPr>
        <w:t>st</w:t>
      </w:r>
      <w:r>
        <w:rPr>
          <w:lang w:val="en-US"/>
        </w:rPr>
        <w:t xml:space="preserve"> schedule, part 1. Sharia Courts Law 2000.</w:t>
      </w:r>
    </w:p>
  </w:footnote>
  <w:footnote w:id="18">
    <w:p w:rsidR="00DE4106" w:rsidRPr="00DE4106" w:rsidRDefault="00DE4106">
      <w:pPr>
        <w:pStyle w:val="FootnoteText"/>
        <w:rPr>
          <w:lang w:val="en-US"/>
        </w:rPr>
      </w:pPr>
      <w:r>
        <w:rPr>
          <w:rStyle w:val="FootnoteReference"/>
        </w:rPr>
        <w:footnoteRef/>
      </w:r>
      <w:r>
        <w:t xml:space="preserve"> </w:t>
      </w:r>
      <w:r>
        <w:rPr>
          <w:lang w:val="en-US"/>
        </w:rPr>
        <w:t>Opsit, p.</w:t>
      </w:r>
      <w:r w:rsidR="001D5FEE">
        <w:rPr>
          <w:lang w:val="en-US"/>
        </w:rPr>
        <w:t xml:space="preserve"> 7.</w:t>
      </w:r>
    </w:p>
  </w:footnote>
  <w:footnote w:id="19">
    <w:p w:rsidR="001D5FEE" w:rsidRPr="001D5FEE" w:rsidRDefault="001D5FEE">
      <w:pPr>
        <w:pStyle w:val="FootnoteText"/>
        <w:rPr>
          <w:lang w:val="en-US"/>
        </w:rPr>
      </w:pPr>
      <w:r>
        <w:rPr>
          <w:rStyle w:val="FootnoteReference"/>
        </w:rPr>
        <w:footnoteRef/>
      </w:r>
      <w:r>
        <w:t xml:space="preserve"> </w:t>
      </w:r>
      <w:r>
        <w:rPr>
          <w:lang w:val="en-US"/>
        </w:rPr>
        <w:t>(2000) 2 SQLR (part ii) 181 SC.</w:t>
      </w:r>
    </w:p>
  </w:footnote>
  <w:footnote w:id="20">
    <w:p w:rsidR="00FA274B" w:rsidRPr="00FA274B" w:rsidRDefault="00FA274B">
      <w:pPr>
        <w:pStyle w:val="FootnoteText"/>
        <w:rPr>
          <w:lang w:val="en-US"/>
        </w:rPr>
      </w:pPr>
      <w:r>
        <w:rPr>
          <w:rStyle w:val="FootnoteReference"/>
        </w:rPr>
        <w:footnoteRef/>
      </w:r>
      <w:r>
        <w:t xml:space="preserve"> </w:t>
      </w:r>
      <w:r>
        <w:rPr>
          <w:lang w:val="en-US"/>
        </w:rPr>
        <w:t>Case N0. CR\1712001 (unreported)</w:t>
      </w:r>
    </w:p>
  </w:footnote>
  <w:footnote w:id="21">
    <w:p w:rsidR="00DD5FE8" w:rsidRPr="00DD5FE8" w:rsidRDefault="00DD5FE8">
      <w:pPr>
        <w:pStyle w:val="FootnoteText"/>
        <w:rPr>
          <w:lang w:val="en-US"/>
        </w:rPr>
      </w:pPr>
      <w:r>
        <w:rPr>
          <w:rStyle w:val="FootnoteReference"/>
        </w:rPr>
        <w:footnoteRef/>
      </w:r>
      <w:r>
        <w:t xml:space="preserve"> </w:t>
      </w:r>
      <w:r>
        <w:rPr>
          <w:lang w:val="en-US"/>
        </w:rPr>
        <w:t>Sharia Court (Administration of Justice and Certain Consequential Changes) Law 2021</w:t>
      </w:r>
      <w:r w:rsidR="0034126E">
        <w:rPr>
          <w:lang w:val="en-US"/>
        </w:rPr>
        <w:t xml:space="preserve"> Jigawa State</w:t>
      </w:r>
      <w:r>
        <w:rPr>
          <w:lang w:val="en-US"/>
        </w:rPr>
        <w:t xml:space="preserve">   </w:t>
      </w:r>
    </w:p>
  </w:footnote>
  <w:footnote w:id="22">
    <w:p w:rsidR="00930862" w:rsidRPr="00930862" w:rsidRDefault="00930862">
      <w:pPr>
        <w:pStyle w:val="FootnoteText"/>
        <w:rPr>
          <w:lang w:val="en-US"/>
        </w:rPr>
      </w:pPr>
      <w:r>
        <w:rPr>
          <w:rStyle w:val="FootnoteReference"/>
        </w:rPr>
        <w:footnoteRef/>
      </w:r>
      <w:r>
        <w:t xml:space="preserve"> Sharia Courts Administration of Justice and Certain Consequential Changes Law 2001 Bauchi State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D1AA0"/>
    <w:multiLevelType w:val="hybridMultilevel"/>
    <w:tmpl w:val="67943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73F75"/>
    <w:multiLevelType w:val="hybridMultilevel"/>
    <w:tmpl w:val="FFACFD0A"/>
    <w:lvl w:ilvl="0" w:tplc="C630BC6C">
      <w:start w:val="2"/>
      <w:numFmt w:val="bullet"/>
      <w:lvlText w:val=""/>
      <w:lvlJc w:val="left"/>
      <w:pPr>
        <w:ind w:left="1440" w:hanging="360"/>
      </w:pPr>
      <w:rPr>
        <w:rFonts w:ascii="Symbol" w:eastAsiaTheme="minorHAnsi" w:hAnsi="Symbol" w:cstheme="maj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8271BA"/>
    <w:multiLevelType w:val="hybridMultilevel"/>
    <w:tmpl w:val="1338A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346C07"/>
    <w:multiLevelType w:val="hybridMultilevel"/>
    <w:tmpl w:val="299475B6"/>
    <w:lvl w:ilvl="0" w:tplc="0409000F">
      <w:start w:val="1"/>
      <w:numFmt w:val="decimal"/>
      <w:lvlText w:val="%1."/>
      <w:lvlJc w:val="left"/>
      <w:pPr>
        <w:ind w:left="3045" w:hanging="360"/>
      </w:pPr>
    </w:lvl>
    <w:lvl w:ilvl="1" w:tplc="04090019" w:tentative="1">
      <w:start w:val="1"/>
      <w:numFmt w:val="lowerLetter"/>
      <w:lvlText w:val="%2."/>
      <w:lvlJc w:val="left"/>
      <w:pPr>
        <w:ind w:left="3765" w:hanging="360"/>
      </w:pPr>
    </w:lvl>
    <w:lvl w:ilvl="2" w:tplc="0409001B" w:tentative="1">
      <w:start w:val="1"/>
      <w:numFmt w:val="lowerRoman"/>
      <w:lvlText w:val="%3."/>
      <w:lvlJc w:val="right"/>
      <w:pPr>
        <w:ind w:left="4485" w:hanging="180"/>
      </w:pPr>
    </w:lvl>
    <w:lvl w:ilvl="3" w:tplc="0409000F" w:tentative="1">
      <w:start w:val="1"/>
      <w:numFmt w:val="decimal"/>
      <w:lvlText w:val="%4."/>
      <w:lvlJc w:val="left"/>
      <w:pPr>
        <w:ind w:left="5205" w:hanging="360"/>
      </w:pPr>
    </w:lvl>
    <w:lvl w:ilvl="4" w:tplc="04090019" w:tentative="1">
      <w:start w:val="1"/>
      <w:numFmt w:val="lowerLetter"/>
      <w:lvlText w:val="%5."/>
      <w:lvlJc w:val="left"/>
      <w:pPr>
        <w:ind w:left="5925" w:hanging="360"/>
      </w:pPr>
    </w:lvl>
    <w:lvl w:ilvl="5" w:tplc="0409001B" w:tentative="1">
      <w:start w:val="1"/>
      <w:numFmt w:val="lowerRoman"/>
      <w:lvlText w:val="%6."/>
      <w:lvlJc w:val="right"/>
      <w:pPr>
        <w:ind w:left="6645" w:hanging="180"/>
      </w:pPr>
    </w:lvl>
    <w:lvl w:ilvl="6" w:tplc="0409000F" w:tentative="1">
      <w:start w:val="1"/>
      <w:numFmt w:val="decimal"/>
      <w:lvlText w:val="%7."/>
      <w:lvlJc w:val="left"/>
      <w:pPr>
        <w:ind w:left="7365" w:hanging="360"/>
      </w:pPr>
    </w:lvl>
    <w:lvl w:ilvl="7" w:tplc="04090019" w:tentative="1">
      <w:start w:val="1"/>
      <w:numFmt w:val="lowerLetter"/>
      <w:lvlText w:val="%8."/>
      <w:lvlJc w:val="left"/>
      <w:pPr>
        <w:ind w:left="8085" w:hanging="360"/>
      </w:pPr>
    </w:lvl>
    <w:lvl w:ilvl="8" w:tplc="0409001B" w:tentative="1">
      <w:start w:val="1"/>
      <w:numFmt w:val="lowerRoman"/>
      <w:lvlText w:val="%9."/>
      <w:lvlJc w:val="right"/>
      <w:pPr>
        <w:ind w:left="8805" w:hanging="180"/>
      </w:pPr>
    </w:lvl>
  </w:abstractNum>
  <w:abstractNum w:abstractNumId="4">
    <w:nsid w:val="1E8D2BB2"/>
    <w:multiLevelType w:val="hybridMultilevel"/>
    <w:tmpl w:val="9A286D5E"/>
    <w:lvl w:ilvl="0" w:tplc="6EA42AAE">
      <w:start w:val="1"/>
      <w:numFmt w:val="lowerRoman"/>
      <w:lvlText w:val="(%1)"/>
      <w:lvlJc w:val="left"/>
      <w:pPr>
        <w:ind w:left="2520" w:hanging="10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5D64418"/>
    <w:multiLevelType w:val="hybridMultilevel"/>
    <w:tmpl w:val="E09670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12C3426"/>
    <w:multiLevelType w:val="hybridMultilevel"/>
    <w:tmpl w:val="01E0678C"/>
    <w:lvl w:ilvl="0" w:tplc="5B08CB98">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BB147F3"/>
    <w:multiLevelType w:val="hybridMultilevel"/>
    <w:tmpl w:val="BBE2760C"/>
    <w:lvl w:ilvl="0" w:tplc="0CBAAC54">
      <w:start w:val="1"/>
      <w:numFmt w:val="decimal"/>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68D4A14"/>
    <w:multiLevelType w:val="hybridMultilevel"/>
    <w:tmpl w:val="3E281960"/>
    <w:lvl w:ilvl="0" w:tplc="0D20E4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9254ADC"/>
    <w:multiLevelType w:val="hybridMultilevel"/>
    <w:tmpl w:val="D72E786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3670FE"/>
    <w:multiLevelType w:val="hybridMultilevel"/>
    <w:tmpl w:val="7F3A779A"/>
    <w:lvl w:ilvl="0" w:tplc="DB1656FA">
      <w:start w:val="1"/>
      <w:numFmt w:val="lowerLetter"/>
      <w:lvlText w:val="(%1)"/>
      <w:lvlJc w:val="left"/>
      <w:pPr>
        <w:ind w:left="2160" w:hanging="720"/>
      </w:pPr>
      <w:rPr>
        <w:rFonts w:ascii="Tahoma" w:eastAsiaTheme="minorHAnsi" w:hAnsi="Tahoma" w:cs="Tahom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1D61992"/>
    <w:multiLevelType w:val="hybridMultilevel"/>
    <w:tmpl w:val="57A2498E"/>
    <w:lvl w:ilvl="0" w:tplc="2D3492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21C052F"/>
    <w:multiLevelType w:val="hybridMultilevel"/>
    <w:tmpl w:val="F77C1010"/>
    <w:lvl w:ilvl="0" w:tplc="FF806AD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7AE587D"/>
    <w:multiLevelType w:val="hybridMultilevel"/>
    <w:tmpl w:val="A04C1B9E"/>
    <w:lvl w:ilvl="0" w:tplc="4AA03EFC">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6B26609"/>
    <w:multiLevelType w:val="hybridMultilevel"/>
    <w:tmpl w:val="212E303E"/>
    <w:lvl w:ilvl="0" w:tplc="93409A70">
      <w:start w:val="1"/>
      <w:numFmt w:val="lowerRoman"/>
      <w:lvlText w:val="(%1)"/>
      <w:lvlJc w:val="left"/>
      <w:pPr>
        <w:ind w:left="2400" w:hanging="108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num w:numId="1">
    <w:abstractNumId w:val="5"/>
  </w:num>
  <w:num w:numId="2">
    <w:abstractNumId w:val="9"/>
  </w:num>
  <w:num w:numId="3">
    <w:abstractNumId w:val="11"/>
  </w:num>
  <w:num w:numId="4">
    <w:abstractNumId w:val="6"/>
  </w:num>
  <w:num w:numId="5">
    <w:abstractNumId w:val="13"/>
  </w:num>
  <w:num w:numId="6">
    <w:abstractNumId w:val="14"/>
  </w:num>
  <w:num w:numId="7">
    <w:abstractNumId w:val="4"/>
  </w:num>
  <w:num w:numId="8">
    <w:abstractNumId w:val="1"/>
  </w:num>
  <w:num w:numId="9">
    <w:abstractNumId w:val="10"/>
  </w:num>
  <w:num w:numId="10">
    <w:abstractNumId w:val="3"/>
  </w:num>
  <w:num w:numId="11">
    <w:abstractNumId w:val="7"/>
  </w:num>
  <w:num w:numId="12">
    <w:abstractNumId w:val="2"/>
  </w:num>
  <w:num w:numId="13">
    <w:abstractNumId w:val="8"/>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F12"/>
    <w:rsid w:val="0000244C"/>
    <w:rsid w:val="000160DF"/>
    <w:rsid w:val="00020233"/>
    <w:rsid w:val="00023B4F"/>
    <w:rsid w:val="00027B87"/>
    <w:rsid w:val="00032DD5"/>
    <w:rsid w:val="000416B4"/>
    <w:rsid w:val="00041DD5"/>
    <w:rsid w:val="000456F9"/>
    <w:rsid w:val="0005628B"/>
    <w:rsid w:val="00065057"/>
    <w:rsid w:val="00065DC5"/>
    <w:rsid w:val="0008734D"/>
    <w:rsid w:val="000879F8"/>
    <w:rsid w:val="000950D4"/>
    <w:rsid w:val="000B72BD"/>
    <w:rsid w:val="000E11D6"/>
    <w:rsid w:val="000E1A3B"/>
    <w:rsid w:val="000E5E9D"/>
    <w:rsid w:val="000F47B2"/>
    <w:rsid w:val="001031FB"/>
    <w:rsid w:val="00103F2E"/>
    <w:rsid w:val="00103F49"/>
    <w:rsid w:val="00106D3D"/>
    <w:rsid w:val="00107540"/>
    <w:rsid w:val="001211B9"/>
    <w:rsid w:val="00122EDE"/>
    <w:rsid w:val="0012378C"/>
    <w:rsid w:val="00126B5D"/>
    <w:rsid w:val="0013182C"/>
    <w:rsid w:val="00133517"/>
    <w:rsid w:val="00134B79"/>
    <w:rsid w:val="00135FAE"/>
    <w:rsid w:val="0016121F"/>
    <w:rsid w:val="00167968"/>
    <w:rsid w:val="0017398C"/>
    <w:rsid w:val="00180BC5"/>
    <w:rsid w:val="001863DC"/>
    <w:rsid w:val="00194DD0"/>
    <w:rsid w:val="001A08D1"/>
    <w:rsid w:val="001A1649"/>
    <w:rsid w:val="001A64E5"/>
    <w:rsid w:val="001B0521"/>
    <w:rsid w:val="001C23E4"/>
    <w:rsid w:val="001C602F"/>
    <w:rsid w:val="001D55CC"/>
    <w:rsid w:val="001D5FEE"/>
    <w:rsid w:val="001E05A2"/>
    <w:rsid w:val="001E174E"/>
    <w:rsid w:val="001E25FF"/>
    <w:rsid w:val="001E6CFC"/>
    <w:rsid w:val="00200155"/>
    <w:rsid w:val="00206119"/>
    <w:rsid w:val="0021170A"/>
    <w:rsid w:val="002253BA"/>
    <w:rsid w:val="002354F7"/>
    <w:rsid w:val="002439FA"/>
    <w:rsid w:val="00264F8C"/>
    <w:rsid w:val="0028186D"/>
    <w:rsid w:val="00282456"/>
    <w:rsid w:val="002A2536"/>
    <w:rsid w:val="002A4A9F"/>
    <w:rsid w:val="002B27A9"/>
    <w:rsid w:val="002C15D8"/>
    <w:rsid w:val="00304139"/>
    <w:rsid w:val="00306B63"/>
    <w:rsid w:val="00311E57"/>
    <w:rsid w:val="00325422"/>
    <w:rsid w:val="003304C4"/>
    <w:rsid w:val="003310A6"/>
    <w:rsid w:val="003368F5"/>
    <w:rsid w:val="00336ADA"/>
    <w:rsid w:val="0034126E"/>
    <w:rsid w:val="003504BE"/>
    <w:rsid w:val="003513BA"/>
    <w:rsid w:val="00360349"/>
    <w:rsid w:val="0036044D"/>
    <w:rsid w:val="003622E8"/>
    <w:rsid w:val="0036367C"/>
    <w:rsid w:val="0037317F"/>
    <w:rsid w:val="003915AC"/>
    <w:rsid w:val="003A44FF"/>
    <w:rsid w:val="003B207A"/>
    <w:rsid w:val="003C1C6C"/>
    <w:rsid w:val="003D30DA"/>
    <w:rsid w:val="003D72CC"/>
    <w:rsid w:val="003E7964"/>
    <w:rsid w:val="003F04A6"/>
    <w:rsid w:val="00422FBF"/>
    <w:rsid w:val="004255DD"/>
    <w:rsid w:val="00435D02"/>
    <w:rsid w:val="00435FB8"/>
    <w:rsid w:val="00446854"/>
    <w:rsid w:val="00447724"/>
    <w:rsid w:val="00452106"/>
    <w:rsid w:val="004576FA"/>
    <w:rsid w:val="00461306"/>
    <w:rsid w:val="0047739F"/>
    <w:rsid w:val="00482CA2"/>
    <w:rsid w:val="00496506"/>
    <w:rsid w:val="00497046"/>
    <w:rsid w:val="004A04A1"/>
    <w:rsid w:val="004B4FC6"/>
    <w:rsid w:val="004C353F"/>
    <w:rsid w:val="004C597A"/>
    <w:rsid w:val="004D3312"/>
    <w:rsid w:val="004D3DA9"/>
    <w:rsid w:val="004E27AF"/>
    <w:rsid w:val="004E32A8"/>
    <w:rsid w:val="0050203A"/>
    <w:rsid w:val="00506100"/>
    <w:rsid w:val="00510273"/>
    <w:rsid w:val="005126DD"/>
    <w:rsid w:val="00514363"/>
    <w:rsid w:val="00525F1B"/>
    <w:rsid w:val="005467CD"/>
    <w:rsid w:val="005553DD"/>
    <w:rsid w:val="005637F3"/>
    <w:rsid w:val="005658A2"/>
    <w:rsid w:val="00565D77"/>
    <w:rsid w:val="00572FE4"/>
    <w:rsid w:val="0057328F"/>
    <w:rsid w:val="00574F3B"/>
    <w:rsid w:val="00583C1A"/>
    <w:rsid w:val="00583E64"/>
    <w:rsid w:val="00593163"/>
    <w:rsid w:val="00594104"/>
    <w:rsid w:val="005A0DD6"/>
    <w:rsid w:val="005D68D7"/>
    <w:rsid w:val="005E5DFD"/>
    <w:rsid w:val="005F0231"/>
    <w:rsid w:val="005F0C12"/>
    <w:rsid w:val="005F37FA"/>
    <w:rsid w:val="00600F6E"/>
    <w:rsid w:val="00607FE1"/>
    <w:rsid w:val="00616E36"/>
    <w:rsid w:val="00622BF3"/>
    <w:rsid w:val="00626832"/>
    <w:rsid w:val="00626854"/>
    <w:rsid w:val="006449C2"/>
    <w:rsid w:val="00654B35"/>
    <w:rsid w:val="006576FF"/>
    <w:rsid w:val="006744AA"/>
    <w:rsid w:val="006757D9"/>
    <w:rsid w:val="00680C24"/>
    <w:rsid w:val="0068299E"/>
    <w:rsid w:val="006B02DF"/>
    <w:rsid w:val="006B0903"/>
    <w:rsid w:val="006B5643"/>
    <w:rsid w:val="006D3E31"/>
    <w:rsid w:val="006F35E6"/>
    <w:rsid w:val="00704CE9"/>
    <w:rsid w:val="00717D3B"/>
    <w:rsid w:val="00721F59"/>
    <w:rsid w:val="00731543"/>
    <w:rsid w:val="00731F11"/>
    <w:rsid w:val="00733306"/>
    <w:rsid w:val="00743F01"/>
    <w:rsid w:val="007441A5"/>
    <w:rsid w:val="007466B4"/>
    <w:rsid w:val="0075167E"/>
    <w:rsid w:val="007526AF"/>
    <w:rsid w:val="0076318E"/>
    <w:rsid w:val="00764961"/>
    <w:rsid w:val="00770FB9"/>
    <w:rsid w:val="00783AA0"/>
    <w:rsid w:val="00784425"/>
    <w:rsid w:val="007B5399"/>
    <w:rsid w:val="007C1E8A"/>
    <w:rsid w:val="007C2E66"/>
    <w:rsid w:val="007D391A"/>
    <w:rsid w:val="007D6E96"/>
    <w:rsid w:val="007E0F00"/>
    <w:rsid w:val="007E5985"/>
    <w:rsid w:val="007F4D89"/>
    <w:rsid w:val="00801C66"/>
    <w:rsid w:val="00816F84"/>
    <w:rsid w:val="0082130C"/>
    <w:rsid w:val="008230ED"/>
    <w:rsid w:val="00823548"/>
    <w:rsid w:val="008254B3"/>
    <w:rsid w:val="008308F0"/>
    <w:rsid w:val="00833D12"/>
    <w:rsid w:val="00841CAB"/>
    <w:rsid w:val="008513C6"/>
    <w:rsid w:val="00851A7E"/>
    <w:rsid w:val="008522AE"/>
    <w:rsid w:val="0086196B"/>
    <w:rsid w:val="00862FBF"/>
    <w:rsid w:val="00882FE3"/>
    <w:rsid w:val="00883BA2"/>
    <w:rsid w:val="00892C62"/>
    <w:rsid w:val="00895590"/>
    <w:rsid w:val="00895771"/>
    <w:rsid w:val="008A0C8A"/>
    <w:rsid w:val="008A64B9"/>
    <w:rsid w:val="008B61E6"/>
    <w:rsid w:val="008B7BB0"/>
    <w:rsid w:val="008F4A6F"/>
    <w:rsid w:val="00900F97"/>
    <w:rsid w:val="00910B11"/>
    <w:rsid w:val="00914282"/>
    <w:rsid w:val="00915037"/>
    <w:rsid w:val="00915C86"/>
    <w:rsid w:val="009165C5"/>
    <w:rsid w:val="00920DFA"/>
    <w:rsid w:val="00927774"/>
    <w:rsid w:val="00930862"/>
    <w:rsid w:val="00931F85"/>
    <w:rsid w:val="00940552"/>
    <w:rsid w:val="00946290"/>
    <w:rsid w:val="0095410A"/>
    <w:rsid w:val="009630F5"/>
    <w:rsid w:val="00983E10"/>
    <w:rsid w:val="00986773"/>
    <w:rsid w:val="00995A12"/>
    <w:rsid w:val="009A5303"/>
    <w:rsid w:val="009B5B96"/>
    <w:rsid w:val="009C6895"/>
    <w:rsid w:val="009D168D"/>
    <w:rsid w:val="009E0737"/>
    <w:rsid w:val="009E1094"/>
    <w:rsid w:val="009E1FBF"/>
    <w:rsid w:val="009F0120"/>
    <w:rsid w:val="009F0874"/>
    <w:rsid w:val="009F2346"/>
    <w:rsid w:val="009F43B1"/>
    <w:rsid w:val="00A032BC"/>
    <w:rsid w:val="00A03521"/>
    <w:rsid w:val="00A065DB"/>
    <w:rsid w:val="00A11746"/>
    <w:rsid w:val="00A118DB"/>
    <w:rsid w:val="00A149E3"/>
    <w:rsid w:val="00A26336"/>
    <w:rsid w:val="00A36F13"/>
    <w:rsid w:val="00A370FA"/>
    <w:rsid w:val="00A37876"/>
    <w:rsid w:val="00A44E22"/>
    <w:rsid w:val="00A44E6C"/>
    <w:rsid w:val="00A45A90"/>
    <w:rsid w:val="00A46CDA"/>
    <w:rsid w:val="00A56AF2"/>
    <w:rsid w:val="00A71241"/>
    <w:rsid w:val="00A935F3"/>
    <w:rsid w:val="00AB4A49"/>
    <w:rsid w:val="00AC0184"/>
    <w:rsid w:val="00AC037F"/>
    <w:rsid w:val="00AC3F78"/>
    <w:rsid w:val="00AC5BA9"/>
    <w:rsid w:val="00AE7BD0"/>
    <w:rsid w:val="00B03A24"/>
    <w:rsid w:val="00B0683E"/>
    <w:rsid w:val="00B079B5"/>
    <w:rsid w:val="00B31893"/>
    <w:rsid w:val="00B34983"/>
    <w:rsid w:val="00B43F4C"/>
    <w:rsid w:val="00B53256"/>
    <w:rsid w:val="00B618FA"/>
    <w:rsid w:val="00B728A8"/>
    <w:rsid w:val="00B74382"/>
    <w:rsid w:val="00B74C2B"/>
    <w:rsid w:val="00B926B8"/>
    <w:rsid w:val="00BA6609"/>
    <w:rsid w:val="00BB0E9C"/>
    <w:rsid w:val="00BD7CF8"/>
    <w:rsid w:val="00BE19EF"/>
    <w:rsid w:val="00BF1057"/>
    <w:rsid w:val="00C20F12"/>
    <w:rsid w:val="00C27B86"/>
    <w:rsid w:val="00C31CC0"/>
    <w:rsid w:val="00C4144C"/>
    <w:rsid w:val="00C41CA8"/>
    <w:rsid w:val="00C42E36"/>
    <w:rsid w:val="00C44DF0"/>
    <w:rsid w:val="00C50E07"/>
    <w:rsid w:val="00C53B85"/>
    <w:rsid w:val="00C56B83"/>
    <w:rsid w:val="00C6479A"/>
    <w:rsid w:val="00C73767"/>
    <w:rsid w:val="00C76FC6"/>
    <w:rsid w:val="00C845E7"/>
    <w:rsid w:val="00C95D07"/>
    <w:rsid w:val="00CC7947"/>
    <w:rsid w:val="00CD00D4"/>
    <w:rsid w:val="00CD0F8E"/>
    <w:rsid w:val="00CD3F1D"/>
    <w:rsid w:val="00CE341E"/>
    <w:rsid w:val="00CF6503"/>
    <w:rsid w:val="00D025F0"/>
    <w:rsid w:val="00D07126"/>
    <w:rsid w:val="00D0760E"/>
    <w:rsid w:val="00D220C2"/>
    <w:rsid w:val="00D26C3D"/>
    <w:rsid w:val="00D26EEC"/>
    <w:rsid w:val="00D35A3E"/>
    <w:rsid w:val="00D36D50"/>
    <w:rsid w:val="00D42021"/>
    <w:rsid w:val="00D449E2"/>
    <w:rsid w:val="00D50A2D"/>
    <w:rsid w:val="00D51731"/>
    <w:rsid w:val="00D53776"/>
    <w:rsid w:val="00D53B26"/>
    <w:rsid w:val="00D6128E"/>
    <w:rsid w:val="00D62267"/>
    <w:rsid w:val="00D64F87"/>
    <w:rsid w:val="00D743BB"/>
    <w:rsid w:val="00D7562C"/>
    <w:rsid w:val="00D839D1"/>
    <w:rsid w:val="00DA26CC"/>
    <w:rsid w:val="00DA5294"/>
    <w:rsid w:val="00DA67AF"/>
    <w:rsid w:val="00DB0371"/>
    <w:rsid w:val="00DC1094"/>
    <w:rsid w:val="00DC2791"/>
    <w:rsid w:val="00DC2E52"/>
    <w:rsid w:val="00DC6DD9"/>
    <w:rsid w:val="00DC7500"/>
    <w:rsid w:val="00DD5701"/>
    <w:rsid w:val="00DD5FE8"/>
    <w:rsid w:val="00DE4106"/>
    <w:rsid w:val="00DF134E"/>
    <w:rsid w:val="00E005B7"/>
    <w:rsid w:val="00E02F1E"/>
    <w:rsid w:val="00E22E2C"/>
    <w:rsid w:val="00E44681"/>
    <w:rsid w:val="00E5306D"/>
    <w:rsid w:val="00E54012"/>
    <w:rsid w:val="00E54641"/>
    <w:rsid w:val="00E57BEE"/>
    <w:rsid w:val="00E734B8"/>
    <w:rsid w:val="00E82496"/>
    <w:rsid w:val="00E95DDD"/>
    <w:rsid w:val="00EA26CB"/>
    <w:rsid w:val="00EB370E"/>
    <w:rsid w:val="00EC1974"/>
    <w:rsid w:val="00EC6AC0"/>
    <w:rsid w:val="00ED0600"/>
    <w:rsid w:val="00EE22F6"/>
    <w:rsid w:val="00EE383B"/>
    <w:rsid w:val="00EF10B3"/>
    <w:rsid w:val="00F001C5"/>
    <w:rsid w:val="00F00750"/>
    <w:rsid w:val="00F074FC"/>
    <w:rsid w:val="00F173B8"/>
    <w:rsid w:val="00F2211B"/>
    <w:rsid w:val="00F22372"/>
    <w:rsid w:val="00F3128F"/>
    <w:rsid w:val="00F355C6"/>
    <w:rsid w:val="00F356B6"/>
    <w:rsid w:val="00F40118"/>
    <w:rsid w:val="00F43AA2"/>
    <w:rsid w:val="00F44189"/>
    <w:rsid w:val="00F47A8A"/>
    <w:rsid w:val="00F51622"/>
    <w:rsid w:val="00F53E49"/>
    <w:rsid w:val="00F64AAC"/>
    <w:rsid w:val="00F64BA4"/>
    <w:rsid w:val="00F64EC4"/>
    <w:rsid w:val="00F722EE"/>
    <w:rsid w:val="00F83F15"/>
    <w:rsid w:val="00F856BF"/>
    <w:rsid w:val="00F9467F"/>
    <w:rsid w:val="00F9782C"/>
    <w:rsid w:val="00FA0E99"/>
    <w:rsid w:val="00FA1246"/>
    <w:rsid w:val="00FA274B"/>
    <w:rsid w:val="00FC2CB5"/>
    <w:rsid w:val="00FD2FE0"/>
    <w:rsid w:val="00FD7C52"/>
    <w:rsid w:val="00FE34CF"/>
    <w:rsid w:val="00FE350C"/>
    <w:rsid w:val="00FE6B4B"/>
    <w:rsid w:val="00FF144D"/>
    <w:rsid w:val="00FF75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15451-7B80-443E-95F5-D134C582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6F9"/>
    <w:pPr>
      <w:ind w:left="720"/>
      <w:contextualSpacing/>
    </w:pPr>
  </w:style>
  <w:style w:type="paragraph" w:styleId="Header">
    <w:name w:val="header"/>
    <w:basedOn w:val="Normal"/>
    <w:link w:val="HeaderChar"/>
    <w:uiPriority w:val="99"/>
    <w:unhideWhenUsed/>
    <w:rsid w:val="00A03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521"/>
    <w:rPr>
      <w:lang w:val="en-GB"/>
    </w:rPr>
  </w:style>
  <w:style w:type="paragraph" w:styleId="Footer">
    <w:name w:val="footer"/>
    <w:basedOn w:val="Normal"/>
    <w:link w:val="FooterChar"/>
    <w:uiPriority w:val="99"/>
    <w:unhideWhenUsed/>
    <w:rsid w:val="00A03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521"/>
    <w:rPr>
      <w:lang w:val="en-GB"/>
    </w:rPr>
  </w:style>
  <w:style w:type="paragraph" w:styleId="EndnoteText">
    <w:name w:val="endnote text"/>
    <w:basedOn w:val="Normal"/>
    <w:link w:val="EndnoteTextChar"/>
    <w:uiPriority w:val="99"/>
    <w:semiHidden/>
    <w:unhideWhenUsed/>
    <w:rsid w:val="00032D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32DD5"/>
    <w:rPr>
      <w:sz w:val="20"/>
      <w:szCs w:val="20"/>
      <w:lang w:val="en-GB"/>
    </w:rPr>
  </w:style>
  <w:style w:type="character" w:styleId="EndnoteReference">
    <w:name w:val="endnote reference"/>
    <w:basedOn w:val="DefaultParagraphFont"/>
    <w:uiPriority w:val="99"/>
    <w:semiHidden/>
    <w:unhideWhenUsed/>
    <w:rsid w:val="00032DD5"/>
    <w:rPr>
      <w:vertAlign w:val="superscript"/>
    </w:rPr>
  </w:style>
  <w:style w:type="paragraph" w:styleId="FootnoteText">
    <w:name w:val="footnote text"/>
    <w:basedOn w:val="Normal"/>
    <w:link w:val="FootnoteTextChar"/>
    <w:uiPriority w:val="99"/>
    <w:semiHidden/>
    <w:unhideWhenUsed/>
    <w:rsid w:val="009F08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0874"/>
    <w:rPr>
      <w:sz w:val="20"/>
      <w:szCs w:val="20"/>
      <w:lang w:val="en-GB"/>
    </w:rPr>
  </w:style>
  <w:style w:type="character" w:styleId="FootnoteReference">
    <w:name w:val="footnote reference"/>
    <w:basedOn w:val="DefaultParagraphFont"/>
    <w:uiPriority w:val="99"/>
    <w:semiHidden/>
    <w:unhideWhenUsed/>
    <w:rsid w:val="009F08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3DE35-90CA-4A49-BDEA-E37D19FD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5021</Words>
  <Characters>28623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MURSHID</dc:creator>
  <cp:keywords/>
  <dc:description/>
  <cp:lastModifiedBy>SAMSUNG PC</cp:lastModifiedBy>
  <cp:revision>3</cp:revision>
  <dcterms:created xsi:type="dcterms:W3CDTF">2024-05-08T15:33:00Z</dcterms:created>
  <dcterms:modified xsi:type="dcterms:W3CDTF">2024-05-08T16:18:00Z</dcterms:modified>
</cp:coreProperties>
</file>